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2AF44" w14:textId="77777777" w:rsidR="00EA28FA" w:rsidRPr="00CE4777" w:rsidRDefault="00EA28FA" w:rsidP="00EA28FA">
      <w:pPr>
        <w:pStyle w:val="NormalWeb"/>
        <w:spacing w:after="360" w:afterAutospacing="0"/>
        <w:jc w:val="center"/>
        <w:rPr>
          <w:rFonts w:ascii="Georgia" w:hAnsi="Georgia"/>
          <w:b/>
          <w:bCs/>
          <w:color w:val="444444"/>
        </w:rPr>
      </w:pPr>
      <w:r w:rsidRPr="00CE4777">
        <w:rPr>
          <w:rFonts w:ascii="Georgia" w:hAnsi="Georgia"/>
          <w:b/>
          <w:bCs/>
          <w:color w:val="444444"/>
        </w:rPr>
        <w:t xml:space="preserve">« Aujourd’hui je joue à </w:t>
      </w:r>
      <w:proofErr w:type="spellStart"/>
      <w:r w:rsidRPr="00CE4777">
        <w:rPr>
          <w:rFonts w:ascii="Georgia" w:hAnsi="Georgia"/>
          <w:b/>
          <w:bCs/>
          <w:color w:val="444444"/>
        </w:rPr>
        <w:t>greli-grelo</w:t>
      </w:r>
      <w:proofErr w:type="spellEnd"/>
      <w:r w:rsidRPr="00CE4777">
        <w:rPr>
          <w:rFonts w:ascii="Georgia" w:hAnsi="Georgia"/>
          <w:b/>
          <w:bCs/>
          <w:color w:val="444444"/>
        </w:rPr>
        <w:t xml:space="preserve"> » </w:t>
      </w:r>
    </w:p>
    <w:p w14:paraId="160FD9D2" w14:textId="65F3A30A" w:rsidR="00EA28FA" w:rsidRPr="00CE4777" w:rsidRDefault="00EA28FA" w:rsidP="00EA28FA">
      <w:pPr>
        <w:pStyle w:val="NormalWeb"/>
        <w:spacing w:after="360" w:afterAutospacing="0"/>
        <w:jc w:val="center"/>
        <w:rPr>
          <w:rFonts w:ascii="Georgia" w:hAnsi="Georgia"/>
          <w:b/>
          <w:bCs/>
          <w:color w:val="444444"/>
        </w:rPr>
      </w:pPr>
      <w:r w:rsidRPr="00CE4777">
        <w:rPr>
          <w:rFonts w:ascii="Georgia" w:hAnsi="Georgia"/>
          <w:b/>
          <w:bCs/>
          <w:color w:val="444444"/>
        </w:rPr>
        <w:t>Et si on devenait les champions du calcul ?</w:t>
      </w:r>
    </w:p>
    <w:p w14:paraId="55C0FF38" w14:textId="020D3BDE" w:rsidR="00EA28FA" w:rsidRDefault="00EA28FA" w:rsidP="00EA28FA">
      <w:pPr>
        <w:pStyle w:val="NormalWeb"/>
        <w:spacing w:after="360" w:afterAutospacing="0"/>
        <w:jc w:val="both"/>
        <w:rPr>
          <w:rFonts w:ascii="Georgia" w:hAnsi="Georgia"/>
          <w:color w:val="444444"/>
        </w:rPr>
      </w:pPr>
      <w:r>
        <w:rPr>
          <w:rFonts w:ascii="Georgia" w:hAnsi="Georgia"/>
          <w:color w:val="444444"/>
        </w:rPr>
        <w:t>Pour ce jeu, c</w:t>
      </w:r>
      <w:r>
        <w:rPr>
          <w:rFonts w:ascii="Georgia" w:hAnsi="Georgia"/>
          <w:color w:val="444444"/>
        </w:rPr>
        <w:t xml:space="preserve">hoisissez un gobelet qui n’est pas transparent et des petits objets identiques (pâtes, graines, ou noix par exemple). </w:t>
      </w:r>
    </w:p>
    <w:p w14:paraId="554FF409" w14:textId="01CDC12F" w:rsidR="00EA28FA" w:rsidRDefault="00EA28FA" w:rsidP="00EA28FA">
      <w:pPr>
        <w:pStyle w:val="NormalWeb"/>
        <w:spacing w:after="360" w:afterAutospacing="0"/>
        <w:jc w:val="both"/>
        <w:rPr>
          <w:rFonts w:ascii="Georgia" w:hAnsi="Georgia"/>
          <w:color w:val="444444"/>
        </w:rPr>
      </w:pPr>
      <w:r>
        <w:rPr>
          <w:rFonts w:ascii="Georgia" w:hAnsi="Georgia"/>
          <w:color w:val="444444"/>
        </w:rPr>
        <w:t>Montrez à votre enfant l’ensemble des objets que vous avez (</w:t>
      </w:r>
      <w:r>
        <w:rPr>
          <w:rFonts w:ascii="Georgia" w:hAnsi="Georgia"/>
          <w:color w:val="444444"/>
        </w:rPr>
        <w:t xml:space="preserve">1 à 6 </w:t>
      </w:r>
      <w:r>
        <w:rPr>
          <w:rFonts w:ascii="Georgia" w:hAnsi="Georgia"/>
          <w:color w:val="444444"/>
        </w:rPr>
        <w:t xml:space="preserve">objets pour les MS, </w:t>
      </w:r>
      <w:r>
        <w:rPr>
          <w:rFonts w:ascii="Georgia" w:hAnsi="Georgia"/>
          <w:color w:val="444444"/>
        </w:rPr>
        <w:t>1 à 10</w:t>
      </w:r>
      <w:r>
        <w:rPr>
          <w:rFonts w:ascii="Georgia" w:hAnsi="Georgia"/>
          <w:color w:val="444444"/>
        </w:rPr>
        <w:t xml:space="preserve"> objets pour les GS) et demandez-lui de les dénombrer (compter) pour vous dire combien il y en a. </w:t>
      </w:r>
      <w:r w:rsidRPr="00EA28FA">
        <w:rPr>
          <w:rFonts w:ascii="Georgia" w:hAnsi="Georgia"/>
          <w:color w:val="444444"/>
        </w:rPr>
        <w:t xml:space="preserve">Puis </w:t>
      </w:r>
      <w:r>
        <w:rPr>
          <w:rFonts w:ascii="Georgia" w:hAnsi="Georgia"/>
          <w:color w:val="444444"/>
        </w:rPr>
        <w:t>vous</w:t>
      </w:r>
      <w:r w:rsidRPr="00EA28FA">
        <w:rPr>
          <w:rFonts w:ascii="Georgia" w:hAnsi="Georgia"/>
          <w:color w:val="444444"/>
        </w:rPr>
        <w:t xml:space="preserve"> les place</w:t>
      </w:r>
      <w:r>
        <w:rPr>
          <w:rFonts w:ascii="Georgia" w:hAnsi="Georgia"/>
          <w:color w:val="444444"/>
        </w:rPr>
        <w:t>z</w:t>
      </w:r>
      <w:r w:rsidRPr="00EA28FA">
        <w:rPr>
          <w:rFonts w:ascii="Georgia" w:hAnsi="Georgia"/>
          <w:color w:val="444444"/>
        </w:rPr>
        <w:t xml:space="preserve"> dans le gobelet, un par un</w:t>
      </w:r>
      <w:r>
        <w:rPr>
          <w:rFonts w:ascii="Georgia" w:hAnsi="Georgia"/>
          <w:color w:val="444444"/>
        </w:rPr>
        <w:t xml:space="preserve"> </w:t>
      </w:r>
      <w:r>
        <w:rPr>
          <w:rFonts w:ascii="Georgia" w:hAnsi="Georgia"/>
          <w:color w:val="444444"/>
        </w:rPr>
        <w:t>Par la suite, montrez-lui que vous mettez une certaine quantité d’objets dans le gobelet en le faisant compter.</w:t>
      </w:r>
    </w:p>
    <w:p w14:paraId="447DD0FD" w14:textId="77777777" w:rsidR="002F47D8" w:rsidRDefault="00EA28FA" w:rsidP="00EA28FA">
      <w:pPr>
        <w:pStyle w:val="NormalWeb"/>
        <w:spacing w:after="360" w:afterAutospacing="0"/>
        <w:jc w:val="both"/>
        <w:rPr>
          <w:rFonts w:ascii="Georgia" w:hAnsi="Georgia"/>
          <w:color w:val="444444"/>
        </w:rPr>
      </w:pPr>
      <w:r>
        <w:rPr>
          <w:rFonts w:ascii="Georgia" w:hAnsi="Georgia"/>
          <w:color w:val="444444"/>
        </w:rPr>
        <w:t xml:space="preserve">Vous </w:t>
      </w:r>
      <w:r w:rsidRPr="00EA28FA">
        <w:rPr>
          <w:rFonts w:ascii="Georgia" w:hAnsi="Georgia"/>
          <w:color w:val="444444"/>
        </w:rPr>
        <w:t>secoue</w:t>
      </w:r>
      <w:r>
        <w:rPr>
          <w:rFonts w:ascii="Georgia" w:hAnsi="Georgia"/>
          <w:color w:val="444444"/>
        </w:rPr>
        <w:t>z</w:t>
      </w:r>
      <w:r w:rsidRPr="00EA28FA">
        <w:rPr>
          <w:rFonts w:ascii="Georgia" w:hAnsi="Georgia"/>
          <w:color w:val="444444"/>
        </w:rPr>
        <w:t xml:space="preserve"> le gobelet en chantant </w:t>
      </w:r>
    </w:p>
    <w:p w14:paraId="31A49D98" w14:textId="5C1FA15A" w:rsidR="00EA28FA" w:rsidRDefault="00EA28FA" w:rsidP="00EA28FA">
      <w:pPr>
        <w:pStyle w:val="NormalWeb"/>
        <w:spacing w:after="360" w:afterAutospacing="0"/>
        <w:jc w:val="both"/>
        <w:rPr>
          <w:rFonts w:ascii="Georgia" w:hAnsi="Georgia"/>
          <w:color w:val="444444"/>
        </w:rPr>
      </w:pPr>
      <w:r w:rsidRPr="002F47D8">
        <w:rPr>
          <w:rFonts w:ascii="Georgia" w:hAnsi="Georgia"/>
          <w:b/>
          <w:bCs/>
          <w:i/>
          <w:iCs/>
          <w:color w:val="FF0000"/>
        </w:rPr>
        <w:t xml:space="preserve">« </w:t>
      </w:r>
      <w:proofErr w:type="spellStart"/>
      <w:r w:rsidRPr="002F47D8">
        <w:rPr>
          <w:rFonts w:ascii="Georgia" w:hAnsi="Georgia"/>
          <w:b/>
          <w:bCs/>
          <w:i/>
          <w:iCs/>
          <w:color w:val="FF0000"/>
        </w:rPr>
        <w:t>Greli-grelo</w:t>
      </w:r>
      <w:proofErr w:type="spellEnd"/>
      <w:r w:rsidRPr="002F47D8">
        <w:rPr>
          <w:rFonts w:ascii="Georgia" w:hAnsi="Georgia"/>
          <w:b/>
          <w:bCs/>
          <w:i/>
          <w:iCs/>
          <w:color w:val="FF0000"/>
        </w:rPr>
        <w:t xml:space="preserve"> combien de pions dans mon </w:t>
      </w:r>
      <w:proofErr w:type="gramStart"/>
      <w:r w:rsidRPr="002F47D8">
        <w:rPr>
          <w:rFonts w:ascii="Georgia" w:hAnsi="Georgia"/>
          <w:b/>
          <w:bCs/>
          <w:i/>
          <w:iCs/>
          <w:color w:val="FF0000"/>
        </w:rPr>
        <w:t>sabot?</w:t>
      </w:r>
      <w:proofErr w:type="gramEnd"/>
      <w:r w:rsidRPr="002F47D8">
        <w:rPr>
          <w:rFonts w:ascii="Georgia" w:hAnsi="Georgia"/>
          <w:b/>
          <w:bCs/>
          <w:i/>
          <w:iCs/>
          <w:color w:val="FF0000"/>
        </w:rPr>
        <w:t> ».</w:t>
      </w:r>
      <w:r w:rsidRPr="002F47D8">
        <w:rPr>
          <w:rFonts w:ascii="Georgia" w:hAnsi="Georgia"/>
          <w:color w:val="FF0000"/>
        </w:rPr>
        <w:t xml:space="preserve"> </w:t>
      </w:r>
    </w:p>
    <w:p w14:paraId="5E45E5AB" w14:textId="6C1A511A" w:rsidR="00EA28FA" w:rsidRDefault="00EA28FA" w:rsidP="00EA28FA">
      <w:pPr>
        <w:pStyle w:val="NormalWeb"/>
        <w:spacing w:after="360" w:afterAutospacing="0"/>
        <w:jc w:val="both"/>
        <w:rPr>
          <w:rFonts w:ascii="Georgia" w:hAnsi="Georgia"/>
          <w:color w:val="444444"/>
        </w:rPr>
      </w:pPr>
      <w:r w:rsidRPr="00EA28FA">
        <w:rPr>
          <w:rFonts w:ascii="Georgia" w:hAnsi="Georgia"/>
          <w:color w:val="444444"/>
        </w:rPr>
        <w:t>A toi de trouver la réponse et vous v</w:t>
      </w:r>
      <w:r>
        <w:rPr>
          <w:rFonts w:ascii="Georgia" w:hAnsi="Georgia"/>
          <w:color w:val="444444"/>
        </w:rPr>
        <w:t>é</w:t>
      </w:r>
      <w:r w:rsidRPr="00EA28FA">
        <w:rPr>
          <w:rFonts w:ascii="Georgia" w:hAnsi="Georgia"/>
          <w:color w:val="444444"/>
        </w:rPr>
        <w:t>rifiez ensemble en vidant un à un les pions du gobelet !  Tu as gagné ?</w:t>
      </w:r>
    </w:p>
    <w:p w14:paraId="4D78E178" w14:textId="3BB2C183" w:rsidR="00EA28FA" w:rsidRDefault="00EA28FA" w:rsidP="00EA28FA">
      <w:pPr>
        <w:pStyle w:val="NormalWeb"/>
        <w:spacing w:after="360" w:afterAutospacing="0"/>
        <w:jc w:val="both"/>
        <w:rPr>
          <w:rFonts w:ascii="Georgia" w:hAnsi="Georgia"/>
          <w:b/>
          <w:bCs/>
          <w:color w:val="444444"/>
        </w:rPr>
      </w:pPr>
      <w:r>
        <w:rPr>
          <w:rFonts w:ascii="Georgia" w:hAnsi="Georgia"/>
          <w:b/>
          <w:bCs/>
          <w:color w:val="444444"/>
        </w:rPr>
        <w:t>A</w:t>
      </w:r>
      <w:r w:rsidRPr="00EA28FA">
        <w:rPr>
          <w:rFonts w:ascii="Georgia" w:hAnsi="Georgia"/>
          <w:b/>
          <w:bCs/>
          <w:color w:val="444444"/>
        </w:rPr>
        <w:t>lors tu peux passer à un jeu plus difficile</w:t>
      </w:r>
    </w:p>
    <w:p w14:paraId="3429CF2A" w14:textId="26CF2D83" w:rsidR="002F47D8" w:rsidRDefault="002F47D8" w:rsidP="002F47D8">
      <w:pPr>
        <w:pStyle w:val="NormalWeb"/>
        <w:numPr>
          <w:ilvl w:val="0"/>
          <w:numId w:val="2"/>
        </w:numPr>
        <w:spacing w:after="360" w:afterAutospacing="0"/>
        <w:jc w:val="both"/>
        <w:rPr>
          <w:rFonts w:ascii="Georgia" w:hAnsi="Georgia"/>
          <w:color w:val="444444"/>
        </w:rPr>
      </w:pPr>
      <w:r>
        <w:rPr>
          <w:rFonts w:ascii="Georgia" w:hAnsi="Georgia"/>
          <w:color w:val="444444"/>
        </w:rPr>
        <w:t xml:space="preserve">Vous placez </w:t>
      </w:r>
      <w:r w:rsidRPr="00EA28FA">
        <w:rPr>
          <w:rFonts w:ascii="Georgia" w:hAnsi="Georgia"/>
          <w:color w:val="444444"/>
        </w:rPr>
        <w:t xml:space="preserve">des jetons dans le gobelet puis </w:t>
      </w:r>
      <w:r>
        <w:rPr>
          <w:rFonts w:ascii="Georgia" w:hAnsi="Georgia"/>
          <w:color w:val="444444"/>
        </w:rPr>
        <w:t xml:space="preserve">vous </w:t>
      </w:r>
      <w:r w:rsidRPr="002F47D8">
        <w:rPr>
          <w:rFonts w:ascii="Georgia" w:hAnsi="Georgia"/>
          <w:b/>
          <w:bCs/>
          <w:color w:val="444444"/>
        </w:rPr>
        <w:t>en rajoutez</w:t>
      </w:r>
      <w:r w:rsidRPr="00EA28FA">
        <w:rPr>
          <w:rFonts w:ascii="Georgia" w:hAnsi="Georgia"/>
          <w:color w:val="444444"/>
        </w:rPr>
        <w:t xml:space="preserve"> !  </w:t>
      </w:r>
      <w:r>
        <w:rPr>
          <w:rFonts w:ascii="Georgia" w:hAnsi="Georgia"/>
          <w:color w:val="444444"/>
        </w:rPr>
        <w:t>(1 ou 2 au début)</w:t>
      </w:r>
    </w:p>
    <w:p w14:paraId="0C072F22" w14:textId="7E51F094" w:rsidR="002F47D8" w:rsidRPr="002F47D8" w:rsidRDefault="002F47D8" w:rsidP="00EA28FA">
      <w:pPr>
        <w:pStyle w:val="NormalWeb"/>
        <w:spacing w:after="360" w:afterAutospacing="0"/>
        <w:jc w:val="both"/>
        <w:rPr>
          <w:rFonts w:ascii="Georgia" w:hAnsi="Georgia"/>
          <w:color w:val="444444"/>
        </w:rPr>
      </w:pPr>
      <w:r>
        <w:rPr>
          <w:rStyle w:val="Accentuation"/>
          <w:rFonts w:ascii="Georgia" w:hAnsi="Georgia"/>
          <w:color w:val="444444"/>
          <w:bdr w:val="none" w:sz="0" w:space="0" w:color="auto" w:frame="1"/>
        </w:rPr>
        <w: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Regarde, dans le gobelet je mets 1 ,2, 3, 4, 5 noisettes. Il y a 5 noisettes dans le gobelet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Je rajoute 1 noisette dans le gobelet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 «</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Combien y a-t-il de noisettes maintenant dans le gobelet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w:t>
      </w:r>
      <w:r>
        <w:rPr>
          <w:rFonts w:ascii="Georgia" w:hAnsi="Georgia"/>
          <w:color w:val="444444"/>
        </w:rPr>
        <w:t xml:space="preserve"> ou </w:t>
      </w:r>
      <w:r w:rsidRPr="002F47D8">
        <w:rPr>
          <w:rFonts w:ascii="Georgia" w:hAnsi="Georgia"/>
          <w:b/>
          <w:bCs/>
          <w:i/>
          <w:iCs/>
          <w:color w:val="FF0000"/>
        </w:rPr>
        <w:t xml:space="preserve">« </w:t>
      </w:r>
      <w:proofErr w:type="spellStart"/>
      <w:r w:rsidRPr="002F47D8">
        <w:rPr>
          <w:rFonts w:ascii="Georgia" w:hAnsi="Georgia"/>
          <w:b/>
          <w:bCs/>
          <w:i/>
          <w:iCs/>
          <w:color w:val="FF0000"/>
        </w:rPr>
        <w:t>Greli-grelo</w:t>
      </w:r>
      <w:proofErr w:type="spellEnd"/>
      <w:r w:rsidRPr="002F47D8">
        <w:rPr>
          <w:rFonts w:ascii="Georgia" w:hAnsi="Georgia"/>
          <w:b/>
          <w:bCs/>
          <w:i/>
          <w:iCs/>
          <w:color w:val="FF0000"/>
        </w:rPr>
        <w:t xml:space="preserve"> combien de pions dans mon sabot ? ».  </w:t>
      </w:r>
    </w:p>
    <w:p w14:paraId="53B68193" w14:textId="28874C23" w:rsidR="002F47D8" w:rsidRPr="00EA28FA" w:rsidRDefault="002F47D8" w:rsidP="00EA28FA">
      <w:pPr>
        <w:pStyle w:val="NormalWeb"/>
        <w:spacing w:after="360" w:afterAutospacing="0"/>
        <w:jc w:val="both"/>
        <w:rPr>
          <w:rFonts w:ascii="Georgia" w:hAnsi="Georgia"/>
          <w:b/>
          <w:bCs/>
          <w:color w:val="444444"/>
        </w:rPr>
      </w:pPr>
      <w:r>
        <w:rPr>
          <w:rFonts w:ascii="Georgia" w:hAnsi="Georgia"/>
          <w:color w:val="444444"/>
        </w:rPr>
        <w:t>L’enfant c</w:t>
      </w:r>
      <w:r w:rsidRPr="00EA28FA">
        <w:rPr>
          <w:rFonts w:ascii="Georgia" w:hAnsi="Georgia"/>
          <w:color w:val="444444"/>
        </w:rPr>
        <w:t>ompte dans ta tête ou dessine ce qu</w:t>
      </w:r>
      <w:r>
        <w:rPr>
          <w:rFonts w:ascii="Georgia" w:hAnsi="Georgia"/>
          <w:color w:val="444444"/>
        </w:rPr>
        <w:t xml:space="preserve">’il </w:t>
      </w:r>
      <w:r w:rsidRPr="00EA28FA">
        <w:rPr>
          <w:rFonts w:ascii="Georgia" w:hAnsi="Georgia"/>
          <w:color w:val="444444"/>
        </w:rPr>
        <w:t>pense pour trouver le nombre de pions dans le gobelet… Vérifie</w:t>
      </w:r>
      <w:r>
        <w:rPr>
          <w:rFonts w:ascii="Georgia" w:hAnsi="Georgia"/>
          <w:color w:val="444444"/>
        </w:rPr>
        <w:t>z</w:t>
      </w:r>
      <w:r w:rsidRPr="00EA28FA">
        <w:rPr>
          <w:rFonts w:ascii="Georgia" w:hAnsi="Georgia"/>
          <w:color w:val="444444"/>
        </w:rPr>
        <w:t xml:space="preserve"> en ressortant tous les pions.</w:t>
      </w:r>
    </w:p>
    <w:p w14:paraId="0860CBEC" w14:textId="1F4454FF" w:rsidR="002F47D8" w:rsidRPr="002F47D8" w:rsidRDefault="00EA28FA" w:rsidP="002F47D8">
      <w:pPr>
        <w:pStyle w:val="NormalWeb"/>
        <w:numPr>
          <w:ilvl w:val="0"/>
          <w:numId w:val="2"/>
        </w:numPr>
        <w:spacing w:after="360" w:afterAutospacing="0"/>
        <w:jc w:val="both"/>
        <w:rPr>
          <w:rFonts w:ascii="Georgia" w:hAnsi="Georgia"/>
          <w:color w:val="444444"/>
        </w:rPr>
      </w:pPr>
      <w:r>
        <w:rPr>
          <w:rFonts w:ascii="Georgia" w:hAnsi="Georgia"/>
          <w:color w:val="444444"/>
        </w:rPr>
        <w:t xml:space="preserve">Reprendre le jeu comme précédemment. Rappelez combien il y a d’objets dans le gobelet. </w:t>
      </w:r>
      <w:r w:rsidR="002F47D8">
        <w:rPr>
          <w:rFonts w:ascii="Georgia" w:hAnsi="Georgia"/>
          <w:color w:val="444444"/>
        </w:rPr>
        <w:t xml:space="preserve"> Vous </w:t>
      </w:r>
      <w:r w:rsidRPr="00EA28FA">
        <w:rPr>
          <w:rFonts w:ascii="Georgia" w:hAnsi="Georgia"/>
          <w:color w:val="444444"/>
        </w:rPr>
        <w:t>place</w:t>
      </w:r>
      <w:r w:rsidR="002F47D8">
        <w:rPr>
          <w:rFonts w:ascii="Georgia" w:hAnsi="Georgia"/>
          <w:color w:val="444444"/>
        </w:rPr>
        <w:t>z</w:t>
      </w:r>
      <w:r w:rsidRPr="00EA28FA">
        <w:rPr>
          <w:rFonts w:ascii="Georgia" w:hAnsi="Georgia"/>
          <w:color w:val="444444"/>
        </w:rPr>
        <w:t xml:space="preserve"> des jetons dans le gobelet puis </w:t>
      </w:r>
      <w:r w:rsidR="002F47D8">
        <w:rPr>
          <w:rFonts w:ascii="Georgia" w:hAnsi="Georgia"/>
          <w:color w:val="444444"/>
        </w:rPr>
        <w:t xml:space="preserve">vous </w:t>
      </w:r>
      <w:r w:rsidR="002F47D8" w:rsidRPr="002F47D8">
        <w:rPr>
          <w:rFonts w:ascii="Georgia" w:hAnsi="Georgia"/>
          <w:b/>
          <w:bCs/>
          <w:color w:val="444444"/>
        </w:rPr>
        <w:t>en enlevez</w:t>
      </w:r>
      <w:r w:rsidR="002F47D8">
        <w:rPr>
          <w:rFonts w:ascii="Georgia" w:hAnsi="Georgia"/>
          <w:b/>
          <w:bCs/>
          <w:color w:val="444444"/>
        </w:rPr>
        <w:t> !</w:t>
      </w:r>
    </w:p>
    <w:p w14:paraId="3799CD54" w14:textId="385421D1" w:rsidR="002F47D8" w:rsidRDefault="002F47D8" w:rsidP="002F47D8">
      <w:pPr>
        <w:pStyle w:val="NormalWeb"/>
        <w:spacing w:after="360" w:afterAutospacing="0"/>
        <w:rPr>
          <w:rStyle w:val="Accentuation"/>
          <w:rFonts w:ascii="Georgia" w:hAnsi="Georgia"/>
          <w:color w:val="444444"/>
          <w:bdr w:val="none" w:sz="0" w:space="0" w:color="auto" w:frame="1"/>
        </w:rPr>
      </w:pPr>
      <w:r>
        <w:rPr>
          <w:rStyle w:val="Accentuation"/>
          <w:rFonts w:ascii="Georgia" w:hAnsi="Georgia"/>
          <w:color w:val="444444"/>
          <w:bdr w:val="none" w:sz="0" w:space="0" w:color="auto" w:frame="1"/>
        </w:rPr>
        <w:t>« Regarde, dans le gobelet je mets 1 ,2, 3, 4, 5,6, 7 noisettes. Il y a 7 noisettes dans le gobelet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J’enlève 1 noisette dans le gobelet</w:t>
      </w:r>
      <w:r>
        <w:rPr>
          <w:rStyle w:val="Accentuation"/>
          <w:rFonts w:ascii="Georgia" w:hAnsi="Georgia"/>
          <w:color w:val="444444"/>
          <w:bdr w:val="none" w:sz="0" w:space="0" w:color="auto" w:frame="1"/>
        </w:rPr>
        <w:t xml:space="preserve">. </w:t>
      </w:r>
      <w:r>
        <w:rPr>
          <w:rStyle w:val="Accentuation"/>
          <w:rFonts w:ascii="Georgia" w:hAnsi="Georgia"/>
          <w:color w:val="444444"/>
          <w:bdr w:val="none" w:sz="0" w:space="0" w:color="auto" w:frame="1"/>
        </w:rPr>
        <w:t xml:space="preserve">Combien y a-t-il de noisettes maintenant dans le </w:t>
      </w:r>
      <w:proofErr w:type="gramStart"/>
      <w:r>
        <w:rPr>
          <w:rStyle w:val="Accentuation"/>
          <w:rFonts w:ascii="Georgia" w:hAnsi="Georgia"/>
          <w:color w:val="444444"/>
          <w:bdr w:val="none" w:sz="0" w:space="0" w:color="auto" w:frame="1"/>
        </w:rPr>
        <w:t>gobelet?</w:t>
      </w:r>
      <w:proofErr w:type="gramEnd"/>
      <w:r>
        <w:rPr>
          <w:rStyle w:val="Accentuation"/>
          <w:rFonts w:ascii="Georgia" w:hAnsi="Georgia"/>
          <w:color w:val="444444"/>
          <w:bdr w:val="none" w:sz="0" w:space="0" w:color="auto" w:frame="1"/>
        </w:rPr>
        <w:t xml:space="preserve"> »</w:t>
      </w:r>
    </w:p>
    <w:p w14:paraId="1B7D790E" w14:textId="463BAAF0" w:rsidR="002F47D8" w:rsidRPr="00CE4777" w:rsidRDefault="002F47D8" w:rsidP="002F47D8">
      <w:pPr>
        <w:pStyle w:val="NormalWeb"/>
        <w:spacing w:after="360" w:afterAutospacing="0"/>
        <w:jc w:val="both"/>
        <w:rPr>
          <w:rFonts w:ascii="Georgia" w:hAnsi="Georgia"/>
          <w:b/>
          <w:bCs/>
          <w:color w:val="444444"/>
        </w:rPr>
      </w:pPr>
      <w:r w:rsidRPr="00CE4777">
        <w:rPr>
          <w:rFonts w:ascii="Georgia" w:hAnsi="Georgia"/>
          <w:b/>
          <w:bCs/>
          <w:color w:val="444444"/>
        </w:rPr>
        <w:t>Encore plus difficile</w:t>
      </w:r>
      <w:r w:rsidR="00CE4777">
        <w:rPr>
          <w:rFonts w:ascii="Georgia" w:hAnsi="Georgia"/>
          <w:b/>
          <w:bCs/>
          <w:color w:val="444444"/>
        </w:rPr>
        <w:t> !!</w:t>
      </w:r>
    </w:p>
    <w:p w14:paraId="40297329" w14:textId="257B5D71" w:rsidR="00EA28FA" w:rsidRDefault="00CE4777" w:rsidP="002F47D8">
      <w:pPr>
        <w:pStyle w:val="NormalWeb"/>
        <w:spacing w:after="360" w:afterAutospacing="0"/>
        <w:jc w:val="both"/>
        <w:rPr>
          <w:rFonts w:ascii="Georgia" w:hAnsi="Georgia"/>
          <w:color w:val="444444"/>
        </w:rPr>
      </w:pPr>
      <w:r>
        <w:rPr>
          <w:rFonts w:ascii="Georgia" w:hAnsi="Georgia"/>
          <w:color w:val="444444"/>
        </w:rPr>
        <w:t>Vous placez</w:t>
      </w:r>
      <w:r w:rsidR="00EA28FA" w:rsidRPr="00EA28FA">
        <w:rPr>
          <w:rFonts w:ascii="Georgia" w:hAnsi="Georgia"/>
          <w:color w:val="444444"/>
        </w:rPr>
        <w:t xml:space="preserve"> des pions dans un gobelet, puis d’autres dans un autre gobelet. Il réunit les 2 gobelets en les secouant </w:t>
      </w:r>
      <w:r w:rsidR="00EA28FA" w:rsidRPr="00CE4777">
        <w:rPr>
          <w:rFonts w:ascii="Georgia" w:hAnsi="Georgia"/>
          <w:b/>
          <w:bCs/>
          <w:i/>
          <w:iCs/>
          <w:color w:val="FF0000"/>
        </w:rPr>
        <w:t xml:space="preserve">« </w:t>
      </w:r>
      <w:proofErr w:type="spellStart"/>
      <w:r w:rsidR="00EA28FA" w:rsidRPr="00CE4777">
        <w:rPr>
          <w:rFonts w:ascii="Georgia" w:hAnsi="Georgia"/>
          <w:b/>
          <w:bCs/>
          <w:i/>
          <w:iCs/>
          <w:color w:val="FF0000"/>
        </w:rPr>
        <w:t>Greli-grelo</w:t>
      </w:r>
      <w:proofErr w:type="spellEnd"/>
      <w:r w:rsidR="00EA28FA" w:rsidRPr="00CE4777">
        <w:rPr>
          <w:rFonts w:ascii="Georgia" w:hAnsi="Georgia"/>
          <w:b/>
          <w:bCs/>
          <w:i/>
          <w:iCs/>
          <w:color w:val="FF0000"/>
        </w:rPr>
        <w:t xml:space="preserve"> combien de pions dans mon sabot ? ».</w:t>
      </w:r>
      <w:r w:rsidR="00EA28FA" w:rsidRPr="00CE4777">
        <w:rPr>
          <w:rFonts w:ascii="Georgia" w:hAnsi="Georgia"/>
          <w:color w:val="FF0000"/>
        </w:rPr>
        <w:t xml:space="preserve"> </w:t>
      </w:r>
      <w:r w:rsidR="00EA28FA" w:rsidRPr="00EA28FA">
        <w:rPr>
          <w:rFonts w:ascii="Georgia" w:hAnsi="Georgia"/>
          <w:color w:val="444444"/>
        </w:rPr>
        <w:t>Compte dans ta tête ou dessine ce que tu penses pour trouver le nombre de pions dans le gobelet… Vérifie en ressortant tous les pions.</w:t>
      </w:r>
    </w:p>
    <w:p w14:paraId="372BEA6F" w14:textId="7AD28488" w:rsidR="00EA28FA" w:rsidRDefault="00EA28FA"/>
    <w:p w14:paraId="42627493" w14:textId="6FE2BA55" w:rsidR="00681D0C" w:rsidRPr="00681D0C" w:rsidRDefault="00681D0C">
      <w:pPr>
        <w:rPr>
          <w:b/>
          <w:bCs/>
          <w:i/>
          <w:iCs/>
          <w:sz w:val="28"/>
          <w:szCs w:val="28"/>
        </w:rPr>
      </w:pPr>
      <w:r w:rsidRPr="00681D0C">
        <w:rPr>
          <w:b/>
          <w:bCs/>
          <w:i/>
          <w:iCs/>
          <w:sz w:val="28"/>
          <w:szCs w:val="28"/>
        </w:rPr>
        <w:lastRenderedPageBreak/>
        <w:t>Petits conseils pour les parents</w:t>
      </w:r>
    </w:p>
    <w:p w14:paraId="7E7AD44E" w14:textId="77777777" w:rsidR="00681D0C" w:rsidRDefault="00681D0C"/>
    <w:p w14:paraId="0EC548B4" w14:textId="77777777" w:rsidR="00681D0C" w:rsidRPr="00681D0C" w:rsidRDefault="00681D0C" w:rsidP="00681D0C">
      <w:pPr>
        <w:pStyle w:val="Paragraphedeliste"/>
        <w:numPr>
          <w:ilvl w:val="0"/>
          <w:numId w:val="2"/>
        </w:numPr>
        <w:rPr>
          <w:sz w:val="24"/>
          <w:szCs w:val="24"/>
        </w:rPr>
      </w:pPr>
      <w:r w:rsidRPr="00681D0C">
        <w:rPr>
          <w:sz w:val="24"/>
          <w:szCs w:val="24"/>
        </w:rPr>
        <w:t xml:space="preserve">Ce petit jeu est un jeu de rituel : jouer sur des temps courts mais plusieurs fois, sur plusieurs jours. </w:t>
      </w:r>
    </w:p>
    <w:p w14:paraId="537AB6D4" w14:textId="4D8020E7" w:rsidR="00681D0C" w:rsidRPr="00681D0C" w:rsidRDefault="00681D0C" w:rsidP="00681D0C">
      <w:pPr>
        <w:pStyle w:val="Paragraphedeliste"/>
        <w:numPr>
          <w:ilvl w:val="0"/>
          <w:numId w:val="2"/>
        </w:numPr>
        <w:rPr>
          <w:sz w:val="24"/>
          <w:szCs w:val="24"/>
        </w:rPr>
      </w:pPr>
      <w:r w:rsidRPr="00681D0C">
        <w:rPr>
          <w:sz w:val="24"/>
          <w:szCs w:val="24"/>
        </w:rPr>
        <w:t xml:space="preserve">Avec ce jeu, on fait des additions, des soustractions... Attention : ce n’est pas un jeu de devinette, mais un jeu de calcul : il faut que l’enfant voie les jetons. </w:t>
      </w:r>
    </w:p>
    <w:p w14:paraId="080F496A" w14:textId="477B1D00" w:rsidR="00681D0C" w:rsidRPr="00681D0C" w:rsidRDefault="00681D0C" w:rsidP="00681D0C">
      <w:pPr>
        <w:pStyle w:val="Paragraphedeliste"/>
        <w:numPr>
          <w:ilvl w:val="0"/>
          <w:numId w:val="2"/>
        </w:numPr>
        <w:rPr>
          <w:sz w:val="24"/>
          <w:szCs w:val="24"/>
        </w:rPr>
      </w:pPr>
      <w:r w:rsidRPr="00681D0C">
        <w:rPr>
          <w:sz w:val="24"/>
          <w:szCs w:val="24"/>
        </w:rPr>
        <w:t xml:space="preserve">Peut-être qu’au début, il répondra un peu au hasard. Puis s’il ne trouve pas comment gagner, on peut échanger les rôles et suggérer d’utiliser ses doigts ou de dessiner les pions qu’il ne voit pas et ainsi de compter. </w:t>
      </w:r>
    </w:p>
    <w:p w14:paraId="0103628B" w14:textId="77777777" w:rsidR="00681D0C" w:rsidRPr="00681D0C" w:rsidRDefault="00681D0C" w:rsidP="00681D0C">
      <w:pPr>
        <w:pStyle w:val="Paragraphedeliste"/>
        <w:numPr>
          <w:ilvl w:val="0"/>
          <w:numId w:val="2"/>
        </w:numPr>
        <w:rPr>
          <w:sz w:val="24"/>
          <w:szCs w:val="24"/>
        </w:rPr>
      </w:pPr>
      <w:r w:rsidRPr="00681D0C">
        <w:rPr>
          <w:sz w:val="24"/>
          <w:szCs w:val="24"/>
        </w:rPr>
        <w:t xml:space="preserve">Bien entendu, on adapte les quantités à celles maîtrisées par l’enfant : ni trop facile, ni trop difficile ! Pour compter, on pense aussi à utiliser ses doigts : certains enfants ont parfois des difficultés à nommer le nombre, mais savent très bien compter en montrant avec les doigts. </w:t>
      </w:r>
    </w:p>
    <w:p w14:paraId="5B9CA5E9" w14:textId="77777777" w:rsidR="00681D0C" w:rsidRPr="00681D0C" w:rsidRDefault="00681D0C" w:rsidP="00681D0C">
      <w:pPr>
        <w:pStyle w:val="Paragraphedeliste"/>
        <w:numPr>
          <w:ilvl w:val="0"/>
          <w:numId w:val="2"/>
        </w:numPr>
        <w:rPr>
          <w:sz w:val="24"/>
          <w:szCs w:val="24"/>
        </w:rPr>
      </w:pPr>
      <w:r w:rsidRPr="00681D0C">
        <w:rPr>
          <w:sz w:val="24"/>
          <w:szCs w:val="24"/>
        </w:rPr>
        <w:t>L’adulte nomme alors le nombre de doigts à la place de l’enfant. On peut aussi demander à l’enfant d’expliquer comment il est sûr de sa réponse. Il va alors expliquer comment il a fait : il s’est rappelé, il a compté, il a utilisé ses doigts, il sait que 2 et 1 c’est 3...</w:t>
      </w:r>
    </w:p>
    <w:p w14:paraId="79333C9E" w14:textId="52630193" w:rsidR="00681D0C" w:rsidRPr="00681D0C" w:rsidRDefault="00681D0C" w:rsidP="00681D0C">
      <w:pPr>
        <w:pStyle w:val="Paragraphedeliste"/>
        <w:numPr>
          <w:ilvl w:val="0"/>
          <w:numId w:val="2"/>
        </w:numPr>
        <w:rPr>
          <w:sz w:val="24"/>
          <w:szCs w:val="24"/>
        </w:rPr>
      </w:pPr>
      <w:r w:rsidRPr="00681D0C">
        <w:rPr>
          <w:sz w:val="24"/>
          <w:szCs w:val="24"/>
        </w:rPr>
        <w:t xml:space="preserve">Vous trouverez des exemples de ce jeu en vidéo sur </w:t>
      </w:r>
      <w:proofErr w:type="spellStart"/>
      <w:r w:rsidRPr="00681D0C">
        <w:rPr>
          <w:sz w:val="24"/>
          <w:szCs w:val="24"/>
        </w:rPr>
        <w:t>Youtube</w:t>
      </w:r>
      <w:proofErr w:type="spellEnd"/>
      <w:r w:rsidRPr="00681D0C">
        <w:rPr>
          <w:sz w:val="24"/>
          <w:szCs w:val="24"/>
        </w:rPr>
        <w:t xml:space="preserve"> en tapant «</w:t>
      </w:r>
      <w:proofErr w:type="spellStart"/>
      <w:r w:rsidRPr="00681D0C">
        <w:rPr>
          <w:sz w:val="24"/>
          <w:szCs w:val="24"/>
        </w:rPr>
        <w:t>Greli-grelo</w:t>
      </w:r>
      <w:proofErr w:type="spellEnd"/>
      <w:r w:rsidRPr="00681D0C">
        <w:rPr>
          <w:sz w:val="24"/>
          <w:szCs w:val="24"/>
        </w:rPr>
        <w:t xml:space="preserve"> »</w:t>
      </w:r>
    </w:p>
    <w:sectPr w:rsidR="00681D0C" w:rsidRPr="00681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53F9F"/>
    <w:multiLevelType w:val="hybridMultilevel"/>
    <w:tmpl w:val="8D46301C"/>
    <w:lvl w:ilvl="0" w:tplc="B90A53C8">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51044BB"/>
    <w:multiLevelType w:val="hybridMultilevel"/>
    <w:tmpl w:val="B32AFDCC"/>
    <w:lvl w:ilvl="0" w:tplc="4F5CEFF8">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FA"/>
    <w:rsid w:val="002F47D8"/>
    <w:rsid w:val="00681D0C"/>
    <w:rsid w:val="00CE4777"/>
    <w:rsid w:val="00EA28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4352"/>
  <w15:chartTrackingRefBased/>
  <w15:docId w15:val="{4C43015B-CEFE-48D5-9ED5-35D09C7C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28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A28FA"/>
    <w:rPr>
      <w:i/>
      <w:iCs/>
    </w:rPr>
  </w:style>
  <w:style w:type="paragraph" w:styleId="Paragraphedeliste">
    <w:name w:val="List Paragraph"/>
    <w:basedOn w:val="Normal"/>
    <w:uiPriority w:val="34"/>
    <w:qFormat/>
    <w:rsid w:val="00681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4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Lubin</dc:creator>
  <cp:keywords/>
  <dc:description/>
  <cp:lastModifiedBy>Véronique Lubin</cp:lastModifiedBy>
  <cp:revision>2</cp:revision>
  <dcterms:created xsi:type="dcterms:W3CDTF">2020-05-09T09:04:00Z</dcterms:created>
  <dcterms:modified xsi:type="dcterms:W3CDTF">2020-05-09T09:31:00Z</dcterms:modified>
</cp:coreProperties>
</file>