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Elève contact à risque (école maternelle ou élémentaire)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 :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que mon enfant a réalisé un autotest le ………………………. et que son résultat est négatif.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m’engager à réaliser un autotest 2 jours après ce premier autotest, soit le ………………… [date de l’autotest à J2], et 4 jours après ce premier autotest, soit le ………………… [date de l’autotest à J4].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m’engager à ne pas conduire mon enfant à l’école si l’un des tests (J2 et J4)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est positif</w:t>
      </w:r>
      <w:r>
        <w:rPr>
          <w:rStyle w:val="Ancredenotedebasdepage"/>
          <w:rFonts w:cs="Calibri" w:ascii="Calibri" w:hAnsi="Calibri" w:asciiTheme="minorHAnsi" w:cstheme="minorHAnsi" w:hAnsiTheme="minorHAnsi"/>
          <w:color w:val="414755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ou s’il présente des symptômes évocateurs de la Covid-19.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Cette attestation sur l’honneur permet d’accéder aux activités scolaires et périscolaires.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b/>
          <w:b/>
          <w:bCs/>
          <w:color w:val="44307B"/>
          <w:sz w:val="18"/>
          <w:szCs w:val="18"/>
          <w:highlight w:val="yellow"/>
        </w:rPr>
      </w:pPr>
      <w:r>
        <w:rPr>
          <w:b/>
          <w:bCs/>
          <w:color w:val="44307B"/>
          <w:sz w:val="18"/>
          <w:szCs w:val="18"/>
          <w:highlight w:val="yellow"/>
        </w:rPr>
      </w:r>
    </w:p>
    <w:p>
      <w:pPr>
        <w:pStyle w:val="Default"/>
        <w:rPr>
          <w:color w:val="44307B"/>
          <w:sz w:val="18"/>
          <w:szCs w:val="18"/>
          <w:highlight w:val="yellow"/>
        </w:rPr>
      </w:pPr>
      <w:r>
        <w:rPr>
          <w:color w:val="44307B"/>
          <w:sz w:val="18"/>
          <w:szCs w:val="18"/>
          <w:highlight w:val="yellow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274" w:gutter="0" w:header="0" w:top="1417" w:footer="0" w:bottom="1417"/>
      <w:pgNumType w:start="3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En cas d’autotest positif, le résultat devra être confirmé par test antigénique ou PCR.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156</Words>
  <Characters>805</Characters>
  <CharactersWithSpaces>946</CharactersWithSpaces>
  <Paragraphs>19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2022-01-12T13:29:00Z</dcterms:created>
  <dc:creator>LAURE-AURELIA GUILLOU</dc:creator>
  <dc:description/>
  <dc:language>fr-FR</dc:language>
  <cp:lastModifiedBy>SIDI SOILMI</cp:lastModifiedBy>
  <dcterms:modified xsi:type="dcterms:W3CDTF">2022-01-12T13:42:00Z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