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92" w:rsidRDefault="00462192" w:rsidP="004E318C">
      <w:pPr>
        <w:jc w:val="center"/>
        <w:rPr>
          <w:b/>
          <w:sz w:val="24"/>
          <w:szCs w:val="24"/>
        </w:rPr>
      </w:pPr>
      <w:r>
        <w:rPr>
          <w:b/>
          <w:sz w:val="24"/>
          <w:szCs w:val="24"/>
        </w:rPr>
        <w:t>Document pédagogique</w:t>
      </w:r>
    </w:p>
    <w:p w:rsidR="00462192" w:rsidRDefault="00462192" w:rsidP="004E318C">
      <w:pPr>
        <w:jc w:val="center"/>
        <w:rPr>
          <w:b/>
          <w:sz w:val="24"/>
          <w:szCs w:val="24"/>
        </w:rPr>
      </w:pPr>
      <w:r>
        <w:rPr>
          <w:b/>
          <w:sz w:val="24"/>
          <w:szCs w:val="24"/>
        </w:rPr>
        <w:t>Concert éducatif Orchestre National du Capitole</w:t>
      </w:r>
    </w:p>
    <w:p w:rsidR="00462192" w:rsidRPr="00693193" w:rsidRDefault="00462192" w:rsidP="00693193">
      <w:pPr>
        <w:jc w:val="center"/>
        <w:rPr>
          <w:b/>
          <w:sz w:val="28"/>
          <w:szCs w:val="28"/>
        </w:rPr>
      </w:pPr>
      <w:r>
        <w:rPr>
          <w:b/>
          <w:sz w:val="28"/>
          <w:szCs w:val="28"/>
        </w:rPr>
        <w:t>Prince et Princesses</w:t>
      </w:r>
    </w:p>
    <w:p w:rsidR="00462192" w:rsidRDefault="003A6DE1" w:rsidP="00643BA7">
      <w:pPr>
        <w:jc w:val="center"/>
      </w:pPr>
      <w:r>
        <w:rPr>
          <w:noProof/>
          <w:lang w:eastAsia="fr-FR"/>
        </w:rPr>
        <w:drawing>
          <wp:inline distT="0" distB="0" distL="0" distR="0">
            <wp:extent cx="2524125" cy="1809750"/>
            <wp:effectExtent l="0" t="0" r="0" b="0"/>
            <wp:docPr id="2" name="Image 2" descr="Résultat de recherche d'images pour &quot;bal à vienne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bal à vienne imag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p w:rsidR="00462192" w:rsidRDefault="00462192" w:rsidP="00A6580A">
      <w:pPr>
        <w:spacing w:after="0"/>
        <w:rPr>
          <w:bCs/>
          <w:sz w:val="24"/>
          <w:szCs w:val="24"/>
        </w:rPr>
      </w:pPr>
    </w:p>
    <w:p w:rsidR="00462192" w:rsidRDefault="003A6DE1" w:rsidP="00A6580A">
      <w:pPr>
        <w:spacing w:after="0"/>
        <w:rPr>
          <w:bCs/>
          <w:sz w:val="24"/>
          <w:szCs w:val="24"/>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64770</wp:posOffset>
                </wp:positionV>
                <wp:extent cx="2393950" cy="306070"/>
                <wp:effectExtent l="15240" t="13335" r="1968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06070"/>
                        </a:xfrm>
                        <a:prstGeom prst="rect">
                          <a:avLst/>
                        </a:prstGeom>
                        <a:solidFill>
                          <a:srgbClr val="FFFFFF"/>
                        </a:solidFill>
                        <a:ln w="25400">
                          <a:solidFill>
                            <a:srgbClr val="000000"/>
                          </a:solidFill>
                          <a:miter lim="800000"/>
                          <a:headEnd/>
                          <a:tailEnd/>
                        </a:ln>
                      </wps:spPr>
                      <wps:txbx>
                        <w:txbxContent>
                          <w:p w:rsidR="003E16E5" w:rsidRPr="004B46A3" w:rsidRDefault="003E16E5">
                            <w:pPr>
                              <w:rPr>
                                <w:b/>
                                <w:bCs/>
                                <w:color w:val="FF9900"/>
                                <w:sz w:val="24"/>
                                <w:szCs w:val="24"/>
                              </w:rPr>
                            </w:pPr>
                            <w:r w:rsidRPr="004B46A3">
                              <w:rPr>
                                <w:b/>
                                <w:bCs/>
                                <w:color w:val="FF9900"/>
                                <w:sz w:val="24"/>
                                <w:szCs w:val="24"/>
                              </w:rPr>
                              <w:t>Préparer les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pt;width:188.5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YHKg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" strokeweight="2pt">
                <v:textbox>
                  <w:txbxContent>
                    <w:p w:rsidR="003E16E5" w:rsidRPr="004B46A3" w:rsidRDefault="003E16E5">
                      <w:pPr>
                        <w:rPr>
                          <w:b/>
                          <w:bCs/>
                          <w:color w:val="FF9900"/>
                          <w:sz w:val="24"/>
                          <w:szCs w:val="24"/>
                        </w:rPr>
                      </w:pPr>
                      <w:r w:rsidRPr="004B46A3">
                        <w:rPr>
                          <w:b/>
                          <w:bCs/>
                          <w:color w:val="FF9900"/>
                          <w:sz w:val="24"/>
                          <w:szCs w:val="24"/>
                        </w:rPr>
                        <w:t>Préparer les élèves</w:t>
                      </w:r>
                    </w:p>
                  </w:txbxContent>
                </v:textbox>
              </v:shape>
            </w:pict>
          </mc:Fallback>
        </mc:AlternateContent>
      </w:r>
    </w:p>
    <w:p w:rsidR="00462192" w:rsidRDefault="00462192" w:rsidP="00A6580A">
      <w:pPr>
        <w:spacing w:after="0"/>
        <w:rPr>
          <w:bCs/>
          <w:sz w:val="24"/>
          <w:szCs w:val="24"/>
        </w:rPr>
      </w:pPr>
    </w:p>
    <w:p w:rsidR="00462192" w:rsidRPr="00466989" w:rsidRDefault="00462192" w:rsidP="00F1565A">
      <w:pPr>
        <w:ind w:left="360"/>
        <w:rPr>
          <w:rFonts w:cs="Calibri"/>
          <w:sz w:val="24"/>
        </w:rPr>
      </w:pPr>
    </w:p>
    <w:p w:rsidR="00462192" w:rsidRDefault="00462192" w:rsidP="00DA0B8E">
      <w:pPr>
        <w:spacing w:after="0"/>
        <w:rPr>
          <w:bCs/>
          <w:sz w:val="24"/>
          <w:szCs w:val="24"/>
        </w:rPr>
      </w:pPr>
      <w:r w:rsidRPr="0082504E">
        <w:rPr>
          <w:bCs/>
          <w:sz w:val="24"/>
          <w:szCs w:val="24"/>
        </w:rPr>
        <w:sym w:font="Wingdings" w:char="F0E0"/>
      </w:r>
      <w:r>
        <w:rPr>
          <w:bCs/>
          <w:sz w:val="24"/>
          <w:szCs w:val="24"/>
        </w:rPr>
        <w:t xml:space="preserve"> </w:t>
      </w:r>
      <w:r w:rsidRPr="00974AAB">
        <w:rPr>
          <w:bCs/>
          <w:sz w:val="24"/>
          <w:szCs w:val="24"/>
          <w:highlight w:val="lightGray"/>
        </w:rPr>
        <w:t>A l’écoute d’une œuvre particulière</w:t>
      </w:r>
      <w:r>
        <w:rPr>
          <w:bCs/>
          <w:sz w:val="24"/>
          <w:szCs w:val="24"/>
        </w:rPr>
        <w:t xml:space="preserve"> </w:t>
      </w:r>
    </w:p>
    <w:p w:rsidR="00462192" w:rsidRPr="00DA0B8E" w:rsidRDefault="00462192" w:rsidP="00DA0B8E">
      <w:pPr>
        <w:spacing w:after="0"/>
        <w:rPr>
          <w:bCs/>
          <w:sz w:val="24"/>
          <w:szCs w:val="24"/>
        </w:rPr>
      </w:pPr>
    </w:p>
    <w:p w:rsidR="00462192" w:rsidRPr="005A153F" w:rsidRDefault="00462192" w:rsidP="009D3319">
      <w:pPr>
        <w:numPr>
          <w:ilvl w:val="0"/>
          <w:numId w:val="24"/>
        </w:numPr>
        <w:spacing w:after="0"/>
        <w:rPr>
          <w:bCs/>
          <w:u w:val="single"/>
        </w:rPr>
      </w:pPr>
      <w:r w:rsidRPr="005A153F">
        <w:rPr>
          <w:bCs/>
          <w:u w:val="single"/>
        </w:rPr>
        <w:t>Un conte</w:t>
      </w:r>
      <w:r w:rsidRPr="005A153F">
        <w:rPr>
          <w:bCs/>
        </w:rPr>
        <w:t xml:space="preserve"> : </w:t>
      </w:r>
    </w:p>
    <w:p w:rsidR="00462192" w:rsidRPr="005A153F" w:rsidRDefault="00462192" w:rsidP="001F68FA">
      <w:pPr>
        <w:spacing w:after="0"/>
        <w:rPr>
          <w:rFonts w:cs="Calibri"/>
        </w:rPr>
      </w:pPr>
      <w:r w:rsidRPr="005A153F">
        <w:rPr>
          <w:rFonts w:cs="Calibri"/>
        </w:rPr>
        <w:t xml:space="preserve">Librement inspiré du conte </w:t>
      </w:r>
      <w:r w:rsidRPr="005A153F">
        <w:rPr>
          <w:rFonts w:cs="Calibri"/>
          <w:i/>
          <w:iCs/>
        </w:rPr>
        <w:t>La princesse au petit pois</w:t>
      </w:r>
      <w:r w:rsidRPr="005A153F">
        <w:rPr>
          <w:rFonts w:cs="Calibri"/>
        </w:rPr>
        <w:t xml:space="preserve"> d’Andersen, </w:t>
      </w:r>
      <w:r w:rsidRPr="005A153F">
        <w:rPr>
          <w:rFonts w:cs="Calibri"/>
          <w:i/>
          <w:iCs/>
        </w:rPr>
        <w:t>Princes et princesses</w:t>
      </w:r>
      <w:r w:rsidRPr="005A153F">
        <w:rPr>
          <w:rFonts w:cs="Calibri"/>
        </w:rPr>
        <w:t xml:space="preserve"> de Maëlle </w:t>
      </w:r>
      <w:proofErr w:type="spellStart"/>
      <w:r w:rsidRPr="005A153F">
        <w:rPr>
          <w:rFonts w:cs="Calibri"/>
        </w:rPr>
        <w:t>Mietton</w:t>
      </w:r>
      <w:proofErr w:type="spellEnd"/>
      <w:r w:rsidRPr="005A153F">
        <w:rPr>
          <w:rFonts w:cs="Calibri"/>
        </w:rPr>
        <w:t xml:space="preserve"> a </w:t>
      </w:r>
      <w:proofErr w:type="gramStart"/>
      <w:r w:rsidRPr="005A153F">
        <w:rPr>
          <w:rFonts w:cs="Calibri"/>
        </w:rPr>
        <w:t>été</w:t>
      </w:r>
      <w:proofErr w:type="gramEnd"/>
      <w:r w:rsidRPr="005A153F">
        <w:rPr>
          <w:rFonts w:cs="Calibri"/>
        </w:rPr>
        <w:t xml:space="preserve"> écrit et adapté pour être exprimé en musique.</w:t>
      </w:r>
      <w:r>
        <w:rPr>
          <w:rFonts w:cs="Calibri"/>
        </w:rPr>
        <w:t xml:space="preserve"> (Note d’intention de l’auteure)</w:t>
      </w:r>
    </w:p>
    <w:p w:rsidR="00462192" w:rsidRPr="005A153F" w:rsidRDefault="00462192" w:rsidP="006402FD">
      <w:pPr>
        <w:spacing w:after="0"/>
        <w:rPr>
          <w:rFonts w:cs="Calibri"/>
          <w:u w:val="single"/>
        </w:rPr>
      </w:pPr>
      <w:r w:rsidRPr="005A153F">
        <w:rPr>
          <w:rFonts w:cs="Calibri"/>
          <w:u w:val="single"/>
        </w:rPr>
        <w:t>Comment présenter le conte aux élèves avant d’aller au concert ?</w:t>
      </w:r>
    </w:p>
    <w:p w:rsidR="00462192" w:rsidRPr="005A153F" w:rsidRDefault="00462192" w:rsidP="00CD3A81">
      <w:pPr>
        <w:spacing w:after="0"/>
        <w:rPr>
          <w:rFonts w:cs="Calibri"/>
        </w:rPr>
      </w:pPr>
      <w:r w:rsidRPr="005A153F">
        <w:rPr>
          <w:rFonts w:cs="Calibri"/>
        </w:rPr>
        <w:t>Plusieurs possibilités s’offrent aux enseignants :</w:t>
      </w:r>
    </w:p>
    <w:p w:rsidR="00462192" w:rsidRPr="005E4313" w:rsidRDefault="00462192" w:rsidP="00CD3A81">
      <w:pPr>
        <w:numPr>
          <w:ilvl w:val="0"/>
          <w:numId w:val="26"/>
        </w:numPr>
        <w:spacing w:after="0"/>
        <w:rPr>
          <w:rFonts w:cs="Calibri"/>
        </w:rPr>
      </w:pPr>
      <w:r w:rsidRPr="005A153F">
        <w:rPr>
          <w:rFonts w:cs="Calibri"/>
        </w:rPr>
        <w:t>Raconter dans un 1</w:t>
      </w:r>
      <w:r w:rsidRPr="005A153F">
        <w:rPr>
          <w:rFonts w:cs="Calibri"/>
          <w:vertAlign w:val="superscript"/>
        </w:rPr>
        <w:t>er</w:t>
      </w:r>
      <w:r w:rsidRPr="005A153F">
        <w:rPr>
          <w:rFonts w:cs="Calibri"/>
        </w:rPr>
        <w:t xml:space="preserve"> temps </w:t>
      </w:r>
      <w:r w:rsidRPr="005A153F">
        <w:rPr>
          <w:rFonts w:cs="Calibri"/>
          <w:i/>
          <w:iCs/>
        </w:rPr>
        <w:t>La princesse au petit pois</w:t>
      </w:r>
      <w:r w:rsidRPr="005A153F">
        <w:rPr>
          <w:rFonts w:cs="Calibri"/>
        </w:rPr>
        <w:t xml:space="preserve"> pour repérer la trame, les personnages, les lieux, les situations</w:t>
      </w:r>
      <w:r>
        <w:rPr>
          <w:rFonts w:cs="Calibri"/>
        </w:rPr>
        <w:t xml:space="preserve"> et travailler en réseau sur les contes où l’on rencontre des princes et des princesses. Dégager des points communs… </w:t>
      </w:r>
    </w:p>
    <w:p w:rsidR="00462192" w:rsidRPr="005E4313" w:rsidRDefault="00462192" w:rsidP="00F6250D">
      <w:pPr>
        <w:spacing w:after="0"/>
        <w:rPr>
          <w:rFonts w:cs="Calibri"/>
        </w:rPr>
      </w:pPr>
      <w:r w:rsidRPr="005E4313">
        <w:rPr>
          <w:rFonts w:cs="Calibri"/>
        </w:rPr>
        <w:t xml:space="preserve">Existe-il encore des princes et </w:t>
      </w:r>
      <w:r w:rsidR="00030816">
        <w:rPr>
          <w:rFonts w:cs="Calibri"/>
        </w:rPr>
        <w:t>des princesses ? Rechercher des</w:t>
      </w:r>
      <w:r w:rsidRPr="005E4313">
        <w:rPr>
          <w:rFonts w:cs="Calibri"/>
        </w:rPr>
        <w:t xml:space="preserve"> photos dans les magazines. </w:t>
      </w:r>
    </w:p>
    <w:p w:rsidR="00462192" w:rsidRPr="001C4878" w:rsidRDefault="00462192" w:rsidP="00F6250D">
      <w:pPr>
        <w:numPr>
          <w:ilvl w:val="0"/>
          <w:numId w:val="26"/>
        </w:numPr>
        <w:spacing w:after="0"/>
        <w:rPr>
          <w:rFonts w:cs="Calibri"/>
          <w:i/>
          <w:iCs/>
        </w:rPr>
      </w:pPr>
      <w:r>
        <w:rPr>
          <w:rFonts w:cs="Calibri"/>
        </w:rPr>
        <w:t xml:space="preserve">Raconter l’histoire de </w:t>
      </w:r>
      <w:r w:rsidRPr="001C4878">
        <w:rPr>
          <w:rFonts w:cs="Calibri"/>
          <w:i/>
          <w:iCs/>
        </w:rPr>
        <w:t>Prince et Princesses</w:t>
      </w:r>
      <w:r>
        <w:rPr>
          <w:rFonts w:cs="Calibri"/>
        </w:rPr>
        <w:t xml:space="preserve"> dans un 2</w:t>
      </w:r>
      <w:r w:rsidRPr="001C4878">
        <w:rPr>
          <w:rFonts w:cs="Calibri"/>
          <w:vertAlign w:val="superscript"/>
        </w:rPr>
        <w:t>ème</w:t>
      </w:r>
      <w:r w:rsidR="008826C5">
        <w:rPr>
          <w:rFonts w:cs="Calibri"/>
        </w:rPr>
        <w:t xml:space="preserve"> temps </w:t>
      </w:r>
      <w:r>
        <w:rPr>
          <w:rFonts w:cs="Calibri"/>
        </w:rPr>
        <w:t xml:space="preserve">et comparer les deux histoires : quelles sont les ressemblances ? quelles sont les différences ? </w:t>
      </w:r>
      <w:proofErr w:type="gramStart"/>
      <w:r>
        <w:rPr>
          <w:rFonts w:cs="Calibri"/>
        </w:rPr>
        <w:t>ou</w:t>
      </w:r>
      <w:proofErr w:type="gramEnd"/>
    </w:p>
    <w:p w:rsidR="00462192" w:rsidRPr="001C4878" w:rsidRDefault="00462192" w:rsidP="005E4313">
      <w:pPr>
        <w:numPr>
          <w:ilvl w:val="0"/>
          <w:numId w:val="26"/>
        </w:numPr>
        <w:spacing w:after="0"/>
        <w:rPr>
          <w:rFonts w:cs="Calibri"/>
          <w:i/>
          <w:iCs/>
        </w:rPr>
      </w:pPr>
      <w:r>
        <w:rPr>
          <w:rFonts w:cs="Calibri"/>
        </w:rPr>
        <w:t xml:space="preserve">Laisser découvrir l’histoire de </w:t>
      </w:r>
      <w:r w:rsidRPr="001C4878">
        <w:rPr>
          <w:rFonts w:cs="Calibri"/>
          <w:i/>
          <w:iCs/>
        </w:rPr>
        <w:t>Prince et Princesses</w:t>
      </w:r>
      <w:r>
        <w:rPr>
          <w:rFonts w:cs="Calibri"/>
        </w:rPr>
        <w:t xml:space="preserve"> lors du concert.</w:t>
      </w:r>
    </w:p>
    <w:p w:rsidR="00462192" w:rsidRPr="00100A86" w:rsidRDefault="00462192" w:rsidP="006402FD">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RPr="00100A86" w:rsidTr="00DC79B0">
        <w:tc>
          <w:tcPr>
            <w:tcW w:w="9778" w:type="dxa"/>
          </w:tcPr>
          <w:p w:rsidR="00462192" w:rsidRPr="001C4878" w:rsidRDefault="008826C5" w:rsidP="00CD3A81">
            <w:pPr>
              <w:spacing w:after="0" w:line="240" w:lineRule="auto"/>
              <w:rPr>
                <w:rFonts w:eastAsia="MS Mincho" w:cs="Calibri"/>
                <w:b/>
                <w:bCs/>
                <w:lang w:eastAsia="ja-JP"/>
              </w:rPr>
            </w:pPr>
            <w:r>
              <w:rPr>
                <w:rFonts w:eastAsia="MS Mincho" w:cs="Calibri"/>
                <w:b/>
                <w:bCs/>
                <w:lang w:eastAsia="ja-JP"/>
              </w:rPr>
              <w:t xml:space="preserve">La </w:t>
            </w:r>
            <w:r w:rsidR="00462192" w:rsidRPr="001C4878">
              <w:rPr>
                <w:rFonts w:eastAsia="MS Mincho" w:cs="Calibri"/>
                <w:b/>
                <w:bCs/>
                <w:lang w:eastAsia="ja-JP"/>
              </w:rPr>
              <w:t>Princesse au petit pois</w:t>
            </w:r>
          </w:p>
          <w:p w:rsidR="00462192" w:rsidRPr="00CD3A81" w:rsidRDefault="00462192" w:rsidP="00CD3A81">
            <w:pPr>
              <w:spacing w:after="0" w:line="240" w:lineRule="auto"/>
              <w:rPr>
                <w:rFonts w:eastAsia="MS Mincho" w:cs="Calibri"/>
                <w:lang w:eastAsia="ja-JP"/>
              </w:rPr>
            </w:pPr>
            <w:r w:rsidRPr="00CD3A81">
              <w:rPr>
                <w:rFonts w:eastAsia="MS Mincho" w:cs="Calibri"/>
                <w:lang w:eastAsia="ja-JP"/>
              </w:rPr>
              <w:t>Il était une fois un prince qui voulait épouser une princesse, mais une vraie princesse. Il fit le tour de la Terre pour en trouver une mais il y avait toujours quelque chose qui clochait ; des princesses, il n'en manquait pas, mais étaient-elles de vraies princesses ? C'était difficile à apprécier ; toujours une chose ou l'autre ne lui semblait pas parfaite. Il rentra chez lui tout triste, il aurait tant voulu rencontrer une véritable princesse.</w:t>
            </w:r>
            <w:r w:rsidRPr="00CD3A81">
              <w:rPr>
                <w:rFonts w:eastAsia="MS Mincho" w:cs="Calibri"/>
                <w:lang w:eastAsia="ja-JP"/>
              </w:rPr>
              <w:br/>
              <w:t xml:space="preserve">Un soir, par un temps affreux, éclairs et tonnerre, cascades de pluie que c'en était effrayant, on frappa à la porte de la ville et le vieux roi lui-même alla ouvrir. C'était une princesse qui était là, dehors. Mais grands dieux ! de quoi avait-elle l'air dans cette pluie, par ce temps ! L'eau coulait de ses cheveux et de </w:t>
            </w:r>
            <w:r w:rsidRPr="00CD3A81">
              <w:rPr>
                <w:rFonts w:eastAsia="MS Mincho" w:cs="Calibri"/>
                <w:lang w:eastAsia="ja-JP"/>
              </w:rPr>
              <w:lastRenderedPageBreak/>
              <w:t>ses vêtements, entrait par la pointe de ses chaussures et ressortait par le talon… et elle prétendait être une véritable princesse !</w:t>
            </w:r>
          </w:p>
          <w:p w:rsidR="00462192" w:rsidRDefault="00462192" w:rsidP="00CD3A81">
            <w:pPr>
              <w:spacing w:after="0" w:line="240" w:lineRule="auto"/>
              <w:rPr>
                <w:rFonts w:eastAsia="MS Mincho" w:cs="Calibri"/>
                <w:lang w:eastAsia="ja-JP"/>
              </w:rPr>
            </w:pPr>
            <w:r w:rsidRPr="00CD3A81">
              <w:rPr>
                <w:rFonts w:eastAsia="MS Mincho" w:cs="Calibri"/>
                <w:lang w:eastAsia="ja-JP"/>
              </w:rPr>
              <w:t>« Nous allons bien voir ça », pensait la vieille reine, mais elle ne dit rien. Elle alla dans la chambre à coucher, retira toute la literie et mit un petit pois au fond du lit ; elle prit ensuite vingt matelas qu'elle empila sur le petit pois et, par-dessus, elle mit encore vingt édredons en plumes d'eider. C'est là-dessus que la princesse devait coucher cette nuit-là. Au matin, on lui demanda comment elle avait dormi.</w:t>
            </w:r>
            <w:r w:rsidRPr="00CD3A81">
              <w:rPr>
                <w:rFonts w:eastAsia="MS Mincho" w:cs="Calibri"/>
                <w:lang w:eastAsia="ja-JP"/>
              </w:rPr>
              <w:br/>
              <w:t>« Affreusement mal, répondit-elle, je n'ai presque pas fermé l'œil de la nuit. Dieu sait ce qu'il y avait dans ce lit. J'étais couchée sur quelque chose de si dur que j'en ai des bleus et des noirs sur tout le corps ! C'est terrible ! »</w:t>
            </w:r>
          </w:p>
          <w:p w:rsidR="00462192" w:rsidRDefault="00462192" w:rsidP="00CD3A81">
            <w:pPr>
              <w:spacing w:after="0" w:line="240" w:lineRule="auto"/>
            </w:pPr>
            <w:r>
              <w:rPr>
                <w:rStyle w:val="dropcap"/>
              </w:rPr>
              <w:t>A</w:t>
            </w:r>
            <w:r>
              <w:t>lors ils reconnurent que c'était une vraie princesse puisque, à travers les vingt matelas et les vingt édredons en plumes d'eider, elle avait senti le petit pois. Une peau aussi sensible ne pouvait être que celle d'une authentique princesse.</w:t>
            </w:r>
            <w:r>
              <w:br/>
              <w:t xml:space="preserve">Le prince la prit donc pour femme, sûr maintenant d'avoir trouvé une vraie princesse, et le petit pois fut exposé dans le cabinet des trésors d'art, où l'on peut encore le voir si personne ne l'a emporté. </w:t>
            </w:r>
          </w:p>
          <w:p w:rsidR="00462192" w:rsidRPr="00CD3A81" w:rsidRDefault="00462192" w:rsidP="00CD3A81">
            <w:pPr>
              <w:spacing w:after="0" w:line="240" w:lineRule="auto"/>
              <w:rPr>
                <w:rFonts w:eastAsia="MS Mincho" w:cs="Calibri"/>
                <w:lang w:eastAsia="ja-JP"/>
              </w:rPr>
            </w:pPr>
            <w:r>
              <w:t>Et ceci est une vraie histoire.</w:t>
            </w:r>
          </w:p>
        </w:tc>
      </w:tr>
    </w:tbl>
    <w:p w:rsidR="00462192" w:rsidRDefault="00462192" w:rsidP="008648EC">
      <w:pPr>
        <w:spacing w:after="0"/>
        <w:rPr>
          <w:rFonts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Tr="007538C1">
        <w:tc>
          <w:tcPr>
            <w:tcW w:w="9778" w:type="dxa"/>
          </w:tcPr>
          <w:p w:rsidR="00462192" w:rsidRDefault="00462192" w:rsidP="000F698E">
            <w:pPr>
              <w:spacing w:after="0"/>
              <w:rPr>
                <w:rFonts w:cs="Calibri"/>
              </w:rPr>
            </w:pPr>
            <w:r w:rsidRPr="005A153F">
              <w:rPr>
                <w:rFonts w:cs="Calibri"/>
                <w:u w:val="single"/>
              </w:rPr>
              <w:t>L’Histoire de Prince et princesse</w:t>
            </w:r>
            <w:r>
              <w:rPr>
                <w:rFonts w:cs="Calibri"/>
                <w:u w:val="single"/>
              </w:rPr>
              <w:t>s</w:t>
            </w:r>
            <w:r>
              <w:rPr>
                <w:rFonts w:cs="Calibri"/>
              </w:rPr>
              <w:t xml:space="preserve"> : </w:t>
            </w:r>
          </w:p>
          <w:p w:rsidR="00462192" w:rsidRDefault="00462192" w:rsidP="000F698E">
            <w:pPr>
              <w:spacing w:after="0"/>
            </w:pPr>
            <w:proofErr w:type="spellStart"/>
            <w:proofErr w:type="gramStart"/>
            <w:r>
              <w:rPr>
                <w:bCs/>
              </w:rPr>
              <w:t>cf</w:t>
            </w:r>
            <w:proofErr w:type="spellEnd"/>
            <w:proofErr w:type="gramEnd"/>
            <w:r w:rsidRPr="00100A86">
              <w:rPr>
                <w:bCs/>
              </w:rPr>
              <w:t xml:space="preserve"> </w:t>
            </w:r>
            <w:r w:rsidRPr="00100A86">
              <w:t>document pédagogique du service éducatif de l’Orchestre National du Capitole de Toulouse (ONCT)</w:t>
            </w:r>
          </w:p>
          <w:p w:rsidR="00462192" w:rsidRDefault="00462192" w:rsidP="000F698E">
            <w:pPr>
              <w:spacing w:after="0"/>
            </w:pPr>
            <w:proofErr w:type="gramStart"/>
            <w:r>
              <w:t>les</w:t>
            </w:r>
            <w:proofErr w:type="gramEnd"/>
            <w:r>
              <w:t xml:space="preserve"> différences :</w:t>
            </w:r>
          </w:p>
          <w:p w:rsidR="00462192" w:rsidRDefault="00462192" w:rsidP="005A153F">
            <w:pPr>
              <w:numPr>
                <w:ilvl w:val="0"/>
                <w:numId w:val="26"/>
              </w:numPr>
              <w:spacing w:after="0"/>
            </w:pPr>
            <w:proofErr w:type="gramStart"/>
            <w:r>
              <w:t>le</w:t>
            </w:r>
            <w:proofErr w:type="gramEnd"/>
            <w:r>
              <w:t xml:space="preserve"> bal</w:t>
            </w:r>
          </w:p>
          <w:p w:rsidR="00462192" w:rsidRDefault="00462192" w:rsidP="005A153F">
            <w:pPr>
              <w:numPr>
                <w:ilvl w:val="0"/>
                <w:numId w:val="26"/>
              </w:numPr>
              <w:spacing w:after="0"/>
            </w:pPr>
            <w:proofErr w:type="gramStart"/>
            <w:r>
              <w:t>le</w:t>
            </w:r>
            <w:proofErr w:type="gramEnd"/>
            <w:r>
              <w:t xml:space="preserve"> personnage de « Monsieur le Ministre des tendres sentiments »</w:t>
            </w:r>
          </w:p>
          <w:p w:rsidR="00462192" w:rsidRDefault="00462192" w:rsidP="005A153F">
            <w:pPr>
              <w:numPr>
                <w:ilvl w:val="0"/>
                <w:numId w:val="26"/>
              </w:numPr>
              <w:spacing w:after="0"/>
            </w:pPr>
            <w:r>
              <w:t>Crin-Blanc le cheval du Prince</w:t>
            </w:r>
          </w:p>
          <w:p w:rsidR="00462192" w:rsidRDefault="00462192" w:rsidP="005A153F">
            <w:pPr>
              <w:numPr>
                <w:ilvl w:val="0"/>
                <w:numId w:val="26"/>
              </w:numPr>
              <w:spacing w:after="0"/>
            </w:pPr>
            <w:r>
              <w:t>La rencontre du Prince et de la princesse Macha</w:t>
            </w:r>
          </w:p>
          <w:p w:rsidR="00462192" w:rsidRPr="005A153F" w:rsidRDefault="00462192" w:rsidP="005A153F">
            <w:pPr>
              <w:numPr>
                <w:ilvl w:val="0"/>
                <w:numId w:val="26"/>
              </w:numPr>
              <w:spacing w:after="0"/>
            </w:pPr>
            <w:r>
              <w:t>10 matelas ! etc.</w:t>
            </w:r>
          </w:p>
        </w:tc>
      </w:tr>
    </w:tbl>
    <w:p w:rsidR="00462192" w:rsidRPr="00100A86" w:rsidRDefault="00462192" w:rsidP="00100A86">
      <w:pPr>
        <w:spacing w:after="0"/>
        <w:rPr>
          <w:rFonts w:cs="Calibri"/>
        </w:rPr>
      </w:pPr>
    </w:p>
    <w:p w:rsidR="00462192" w:rsidRDefault="00804A12" w:rsidP="009D3319">
      <w:pPr>
        <w:numPr>
          <w:ilvl w:val="0"/>
          <w:numId w:val="24"/>
        </w:numPr>
        <w:spacing w:after="0"/>
        <w:rPr>
          <w:bCs/>
          <w:u w:val="single"/>
        </w:rPr>
      </w:pPr>
      <w:r>
        <w:rPr>
          <w:bCs/>
          <w:u w:val="single"/>
        </w:rPr>
        <w:t>Un compositeur</w:t>
      </w:r>
      <w:r w:rsidR="00462192">
        <w:rPr>
          <w:bCs/>
          <w:u w:val="single"/>
        </w:rPr>
        <w:t>, des œuvres</w:t>
      </w:r>
    </w:p>
    <w:p w:rsidR="00462192" w:rsidRDefault="00462192" w:rsidP="001A1D8A">
      <w:pPr>
        <w:spacing w:after="0"/>
        <w:rPr>
          <w:bCs/>
        </w:rPr>
      </w:pPr>
      <w:r>
        <w:rPr>
          <w:bCs/>
        </w:rPr>
        <w:t>« </w:t>
      </w:r>
      <w:r w:rsidRPr="00726743">
        <w:rPr>
          <w:bCs/>
        </w:rPr>
        <w:t>Qui dit prince et princesses, dits bals, qui dits bals dit valses,</w:t>
      </w:r>
      <w:r>
        <w:rPr>
          <w:bCs/>
        </w:rPr>
        <w:t xml:space="preserve"> qui dit valses, dit Mr Strauss. »</w:t>
      </w:r>
    </w:p>
    <w:p w:rsidR="00462192" w:rsidRPr="00726743" w:rsidRDefault="00462192" w:rsidP="001A1D8A">
      <w:pPr>
        <w:spacing w:after="0"/>
        <w:rPr>
          <w:bCs/>
        </w:rPr>
      </w:pPr>
      <w:r w:rsidRPr="00726743">
        <w:rPr>
          <w:bCs/>
        </w:rPr>
        <w:t>(Note d’intention de l’auteure</w:t>
      </w:r>
      <w:r>
        <w:rPr>
          <w:bCs/>
        </w:rPr>
        <w:t xml:space="preserve"> </w:t>
      </w:r>
      <w:r w:rsidRPr="005A153F">
        <w:rPr>
          <w:rFonts w:cs="Calibri"/>
        </w:rPr>
        <w:t xml:space="preserve">Maëlle </w:t>
      </w:r>
      <w:proofErr w:type="spellStart"/>
      <w:r w:rsidRPr="005A153F">
        <w:rPr>
          <w:rFonts w:cs="Calibri"/>
        </w:rPr>
        <w:t>Mietton</w:t>
      </w:r>
      <w:proofErr w:type="spellEnd"/>
      <w:r w:rsidRPr="00726743">
        <w:rPr>
          <w:bCs/>
        </w:rPr>
        <w:t>)</w:t>
      </w:r>
    </w:p>
    <w:p w:rsidR="00462192" w:rsidRPr="001A1D8A" w:rsidRDefault="00462192" w:rsidP="001A1D8A">
      <w:pPr>
        <w:spacing w:after="0"/>
        <w:rPr>
          <w:bCs/>
        </w:rPr>
      </w:pPr>
      <w:r>
        <w:rPr>
          <w:bCs/>
        </w:rPr>
        <w:t>Toutes les œuvres de ce programme sont de Johann Strauss fils.</w:t>
      </w:r>
    </w:p>
    <w:p w:rsidR="00462192" w:rsidRDefault="00462192" w:rsidP="001A1D8A">
      <w:pPr>
        <w:spacing w:after="0"/>
        <w:rPr>
          <w:bCs/>
        </w:rPr>
      </w:pPr>
    </w:p>
    <w:p w:rsidR="00462192" w:rsidRDefault="00462192" w:rsidP="001A1D8A">
      <w:pPr>
        <w:spacing w:after="0"/>
      </w:pPr>
      <w:proofErr w:type="spellStart"/>
      <w:r>
        <w:rPr>
          <w:bCs/>
        </w:rPr>
        <w:t>Cf</w:t>
      </w:r>
      <w:proofErr w:type="spellEnd"/>
      <w:r>
        <w:rPr>
          <w:bCs/>
        </w:rPr>
        <w:t xml:space="preserve"> « Bibliographies du compositeur », </w:t>
      </w:r>
      <w:r>
        <w:t>« Découpage musical du con</w:t>
      </w:r>
      <w:r w:rsidR="00804A12">
        <w:t xml:space="preserve">cert », « A propos des œuvres » </w:t>
      </w:r>
      <w:r w:rsidRPr="00100A86">
        <w:rPr>
          <w:bCs/>
        </w:rPr>
        <w:t xml:space="preserve">dans le </w:t>
      </w:r>
      <w:r w:rsidRPr="00100A86">
        <w:t>document pédagogique du service éducatif de (ONCT)</w:t>
      </w:r>
    </w:p>
    <w:p w:rsidR="00462192" w:rsidRDefault="00462192" w:rsidP="001A1D8A">
      <w:pPr>
        <w:spacing w:after="0"/>
      </w:pPr>
    </w:p>
    <w:p w:rsidR="00462192" w:rsidRPr="00100A86" w:rsidRDefault="00462192" w:rsidP="000A5718">
      <w:pPr>
        <w:rPr>
          <w:rFonts w:cs="Calibri"/>
        </w:rPr>
      </w:pPr>
      <w:r>
        <w:rPr>
          <w:rFonts w:cs="Calibri"/>
        </w:rPr>
        <w:t>L’écoute des œuvres pourra faire l’objet d’un travail en éducation musicale</w:t>
      </w:r>
      <w:r w:rsidRPr="00100A86">
        <w:rPr>
          <w:rFonts w:cs="Calibri"/>
        </w:rPr>
        <w:t xml:space="preserve"> en fonctio</w:t>
      </w:r>
      <w:r>
        <w:rPr>
          <w:rFonts w:cs="Calibri"/>
        </w:rPr>
        <w:t xml:space="preserve">n de différents axes </w:t>
      </w:r>
      <w:r w:rsidRPr="00100A86">
        <w:rPr>
          <w:rFonts w:cs="Calibri"/>
        </w:rPr>
        <w:t>proposés ci-dessous dans les pist</w:t>
      </w:r>
      <w:r>
        <w:rPr>
          <w:rFonts w:cs="Calibri"/>
        </w:rPr>
        <w:t>es pédagogiques.</w:t>
      </w:r>
    </w:p>
    <w:p w:rsidR="0021037A" w:rsidRDefault="0021037A" w:rsidP="00B32B66">
      <w:pPr>
        <w:pStyle w:val="NormalWeb"/>
        <w:shd w:val="clear" w:color="auto" w:fill="FFFFFF"/>
        <w:spacing w:before="120" w:beforeAutospacing="0" w:after="120" w:afterAutospacing="0"/>
        <w:rPr>
          <w:rFonts w:ascii="Arial" w:hAnsi="Arial" w:cs="Arial"/>
          <w:color w:val="222222"/>
          <w:sz w:val="21"/>
          <w:szCs w:val="21"/>
        </w:rPr>
      </w:pPr>
    </w:p>
    <w:p w:rsidR="0021037A" w:rsidRPr="0021037A" w:rsidRDefault="0021037A" w:rsidP="00B32B66">
      <w:pPr>
        <w:pStyle w:val="NormalWeb"/>
        <w:shd w:val="clear" w:color="auto" w:fill="FFFFFF"/>
        <w:spacing w:before="120" w:beforeAutospacing="0" w:after="120" w:afterAutospacing="0"/>
        <w:rPr>
          <w:rFonts w:ascii="Arial" w:hAnsi="Arial" w:cs="Arial"/>
          <w:color w:val="222222"/>
          <w:sz w:val="36"/>
          <w:szCs w:val="36"/>
        </w:rPr>
      </w:pP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t xml:space="preserve">   </w:t>
      </w:r>
      <w:r w:rsidRPr="0021037A">
        <w:rPr>
          <w:rFonts w:ascii="Arial" w:hAnsi="Arial" w:cs="Arial"/>
          <w:color w:val="E36C0A" w:themeColor="accent6" w:themeShade="BF"/>
          <w:sz w:val="36"/>
          <w:szCs w:val="36"/>
        </w:rPr>
        <w:t>La valse</w:t>
      </w:r>
    </w:p>
    <w:p w:rsidR="0021037A" w:rsidRDefault="0021037A" w:rsidP="00B32B66">
      <w:pPr>
        <w:pStyle w:val="NormalWeb"/>
        <w:shd w:val="clear" w:color="auto" w:fill="FFFFFF"/>
        <w:spacing w:before="120" w:beforeAutospacing="0" w:after="120" w:afterAutospacing="0"/>
        <w:rPr>
          <w:rFonts w:ascii="Arial" w:hAnsi="Arial" w:cs="Arial"/>
          <w:color w:val="222222"/>
          <w:sz w:val="21"/>
          <w:szCs w:val="21"/>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222222"/>
          <w:sz w:val="22"/>
          <w:szCs w:val="22"/>
        </w:rPr>
      </w:pPr>
      <w:r w:rsidRPr="00804A12">
        <w:rPr>
          <w:rFonts w:asciiTheme="minorHAnsi" w:hAnsiTheme="minorHAnsi" w:cstheme="minorHAnsi"/>
          <w:color w:val="222222"/>
          <w:sz w:val="22"/>
          <w:szCs w:val="22"/>
        </w:rPr>
        <w:t>La valse est une danse tourbillonnante généralement écrite sur une mesure à trois temps</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b/>
          <w:color w:val="000000" w:themeColor="text1"/>
          <w:sz w:val="22"/>
          <w:szCs w:val="22"/>
        </w:rPr>
        <w:t>La valse viennoise,</w:t>
      </w:r>
      <w:r w:rsidRPr="00804A12">
        <w:rPr>
          <w:rFonts w:asciiTheme="minorHAnsi" w:hAnsiTheme="minorHAnsi" w:cstheme="minorHAnsi"/>
          <w:color w:val="000000" w:themeColor="text1"/>
          <w:sz w:val="22"/>
          <w:szCs w:val="22"/>
        </w:rPr>
        <w:t xml:space="preserve"> apparue dans la seconde moitié du </w:t>
      </w:r>
      <w:proofErr w:type="spellStart"/>
      <w:r w:rsidRPr="00804A12">
        <w:rPr>
          <w:rFonts w:asciiTheme="minorHAnsi" w:hAnsiTheme="minorHAnsi" w:cstheme="minorHAnsi"/>
          <w:color w:val="000000" w:themeColor="text1"/>
          <w:sz w:val="22"/>
          <w:szCs w:val="22"/>
        </w:rPr>
        <w:fldChar w:fldCharType="begin"/>
      </w:r>
      <w:r w:rsidRPr="00804A12">
        <w:rPr>
          <w:rFonts w:asciiTheme="minorHAnsi" w:hAnsiTheme="minorHAnsi" w:cstheme="minorHAnsi"/>
          <w:color w:val="000000" w:themeColor="text1"/>
          <w:sz w:val="22"/>
          <w:szCs w:val="22"/>
        </w:rPr>
        <w:instrText xml:space="preserve"> HYPERLINK "https://fr.vikidia.org/wiki/XVIIIe_si%C3%A8cle" \o "XVIIIe siècle" </w:instrText>
      </w:r>
      <w:r w:rsidRPr="00804A12">
        <w:rPr>
          <w:rFonts w:asciiTheme="minorHAnsi" w:hAnsiTheme="minorHAnsi" w:cstheme="minorHAnsi"/>
          <w:color w:val="000000" w:themeColor="text1"/>
          <w:sz w:val="22"/>
          <w:szCs w:val="22"/>
        </w:rPr>
        <w:fldChar w:fldCharType="separate"/>
      </w:r>
      <w:r w:rsidRPr="00804A12">
        <w:rPr>
          <w:rStyle w:val="romain"/>
          <w:rFonts w:asciiTheme="minorHAnsi" w:hAnsiTheme="minorHAnsi" w:cstheme="minorHAnsi"/>
          <w:smallCaps/>
          <w:color w:val="000000" w:themeColor="text1"/>
          <w:sz w:val="22"/>
          <w:szCs w:val="22"/>
        </w:rPr>
        <w:t>xviii</w:t>
      </w:r>
      <w:r w:rsidRPr="00804A12">
        <w:rPr>
          <w:rStyle w:val="Lienhypertexte"/>
          <w:rFonts w:asciiTheme="minorHAnsi" w:hAnsiTheme="minorHAnsi" w:cstheme="minorHAnsi"/>
          <w:color w:val="000000" w:themeColor="text1"/>
          <w:sz w:val="22"/>
          <w:szCs w:val="22"/>
          <w:u w:val="none"/>
          <w:vertAlign w:val="superscript"/>
        </w:rPr>
        <w:t>e</w:t>
      </w:r>
      <w:proofErr w:type="spellEnd"/>
      <w:r w:rsidRPr="00804A12">
        <w:rPr>
          <w:rStyle w:val="Lienhypertexte"/>
          <w:rFonts w:asciiTheme="minorHAnsi" w:hAnsiTheme="minorHAnsi" w:cstheme="minorHAnsi"/>
          <w:color w:val="000000" w:themeColor="text1"/>
          <w:sz w:val="22"/>
          <w:szCs w:val="22"/>
          <w:u w:val="none"/>
        </w:rPr>
        <w:t> siècle</w:t>
      </w:r>
      <w:r w:rsidRPr="00804A12">
        <w:rPr>
          <w:rFonts w:asciiTheme="minorHAnsi" w:hAnsiTheme="minorHAnsi" w:cstheme="minorHAnsi"/>
          <w:color w:val="000000" w:themeColor="text1"/>
          <w:sz w:val="22"/>
          <w:szCs w:val="22"/>
        </w:rPr>
        <w:fldChar w:fldCharType="end"/>
      </w:r>
      <w:r w:rsidRPr="00804A12">
        <w:rPr>
          <w:rFonts w:asciiTheme="minorHAnsi" w:hAnsiTheme="minorHAnsi" w:cstheme="minorHAnsi"/>
          <w:color w:val="000000" w:themeColor="text1"/>
          <w:sz w:val="22"/>
          <w:szCs w:val="22"/>
        </w:rPr>
        <w:t> dans les pays germaniques, a détrôné les danses de Cour (comme le </w:t>
      </w:r>
      <w:hyperlink r:id="rId8" w:tooltip="Menuet" w:history="1">
        <w:r w:rsidRPr="00804A12">
          <w:rPr>
            <w:rStyle w:val="Lienhypertexte"/>
            <w:rFonts w:asciiTheme="minorHAnsi" w:hAnsiTheme="minorHAnsi" w:cstheme="minorHAnsi"/>
            <w:color w:val="000000" w:themeColor="text1"/>
            <w:sz w:val="22"/>
            <w:szCs w:val="22"/>
            <w:u w:val="none"/>
          </w:rPr>
          <w:t>menuet</w:t>
        </w:r>
      </w:hyperlink>
      <w:r w:rsidRPr="00804A12">
        <w:rPr>
          <w:rFonts w:asciiTheme="minorHAnsi" w:hAnsiTheme="minorHAnsi" w:cstheme="minorHAnsi"/>
          <w:color w:val="000000" w:themeColor="text1"/>
          <w:sz w:val="22"/>
          <w:szCs w:val="22"/>
        </w:rPr>
        <w:t> ou la </w:t>
      </w:r>
      <w:hyperlink r:id="rId9" w:tooltip="Gavotte (page inexistante)" w:history="1">
        <w:r w:rsidRPr="00804A12">
          <w:rPr>
            <w:rStyle w:val="Lienhypertexte"/>
            <w:rFonts w:asciiTheme="minorHAnsi" w:hAnsiTheme="minorHAnsi" w:cstheme="minorHAnsi"/>
            <w:color w:val="000000" w:themeColor="text1"/>
            <w:sz w:val="22"/>
            <w:szCs w:val="22"/>
            <w:u w:val="none"/>
          </w:rPr>
          <w:t>gavotte</w:t>
        </w:r>
      </w:hyperlink>
      <w:r w:rsidRPr="00804A12">
        <w:rPr>
          <w:rFonts w:asciiTheme="minorHAnsi" w:hAnsiTheme="minorHAnsi" w:cstheme="minorHAnsi"/>
          <w:color w:val="000000" w:themeColor="text1"/>
          <w:sz w:val="22"/>
          <w:szCs w:val="22"/>
        </w:rPr>
        <w:t>) au moment de la </w:t>
      </w:r>
      <w:hyperlink r:id="rId10" w:tooltip="Révolution française" w:history="1">
        <w:r w:rsidRPr="00804A12">
          <w:rPr>
            <w:rStyle w:val="Lienhypertexte"/>
            <w:rFonts w:asciiTheme="minorHAnsi" w:hAnsiTheme="minorHAnsi" w:cstheme="minorHAnsi"/>
            <w:color w:val="000000" w:themeColor="text1"/>
            <w:sz w:val="22"/>
            <w:szCs w:val="22"/>
            <w:u w:val="none"/>
          </w:rPr>
          <w:t>Révolution française</w:t>
        </w:r>
      </w:hyperlink>
      <w:r w:rsidRPr="00804A12">
        <w:rPr>
          <w:rFonts w:asciiTheme="minorHAnsi" w:hAnsiTheme="minorHAnsi" w:cstheme="minorHAnsi"/>
          <w:color w:val="000000" w:themeColor="text1"/>
          <w:sz w:val="22"/>
          <w:szCs w:val="22"/>
        </w:rPr>
        <w:t>.</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lastRenderedPageBreak/>
        <w:t>Le </w:t>
      </w:r>
      <w:hyperlink r:id="rId11" w:tooltip="Tempo(solfège) (page inexistante)" w:history="1">
        <w:r w:rsidRPr="00804A12">
          <w:rPr>
            <w:rStyle w:val="Lienhypertexte"/>
            <w:rFonts w:asciiTheme="minorHAnsi" w:hAnsiTheme="minorHAnsi" w:cstheme="minorHAnsi"/>
            <w:color w:val="000000" w:themeColor="text1"/>
            <w:sz w:val="22"/>
            <w:szCs w:val="22"/>
            <w:u w:val="none"/>
          </w:rPr>
          <w:t>tempo</w:t>
        </w:r>
      </w:hyperlink>
      <w:r w:rsidRPr="00804A12">
        <w:rPr>
          <w:rFonts w:asciiTheme="minorHAnsi" w:hAnsiTheme="minorHAnsi" w:cstheme="minorHAnsi"/>
          <w:color w:val="000000" w:themeColor="text1"/>
          <w:sz w:val="22"/>
          <w:szCs w:val="22"/>
        </w:rPr>
        <w:t> de la valse est assez rapide (110-180 pulsations par minute). La </w:t>
      </w:r>
      <w:hyperlink r:id="rId12" w:tooltip="Mélodie (page inexistante)" w:history="1">
        <w:r w:rsidRPr="00804A12">
          <w:rPr>
            <w:rStyle w:val="Lienhypertexte"/>
            <w:rFonts w:asciiTheme="minorHAnsi" w:hAnsiTheme="minorHAnsi" w:cstheme="minorHAnsi"/>
            <w:color w:val="000000" w:themeColor="text1"/>
            <w:sz w:val="22"/>
            <w:szCs w:val="22"/>
            <w:u w:val="none"/>
          </w:rPr>
          <w:t>phrase mélodique</w:t>
        </w:r>
      </w:hyperlink>
      <w:r w:rsidRPr="00804A12">
        <w:rPr>
          <w:rFonts w:asciiTheme="minorHAnsi" w:hAnsiTheme="minorHAnsi" w:cstheme="minorHAnsi"/>
          <w:color w:val="000000" w:themeColor="text1"/>
          <w:sz w:val="22"/>
          <w:szCs w:val="22"/>
        </w:rPr>
        <w:t> se déploie en général sur 8 </w:t>
      </w:r>
      <w:hyperlink r:id="rId13" w:tooltip="Mesure (solfège)" w:history="1">
        <w:r w:rsidRPr="00804A12">
          <w:rPr>
            <w:rStyle w:val="Lienhypertexte"/>
            <w:rFonts w:asciiTheme="minorHAnsi" w:hAnsiTheme="minorHAnsi" w:cstheme="minorHAnsi"/>
            <w:color w:val="000000" w:themeColor="text1"/>
            <w:sz w:val="22"/>
            <w:szCs w:val="22"/>
            <w:u w:val="none"/>
          </w:rPr>
          <w:t>mesures</w:t>
        </w:r>
      </w:hyperlink>
      <w:r w:rsidRPr="00804A12">
        <w:rPr>
          <w:rFonts w:asciiTheme="minorHAnsi" w:hAnsiTheme="minorHAnsi" w:cstheme="minorHAnsi"/>
          <w:color w:val="000000" w:themeColor="text1"/>
          <w:sz w:val="22"/>
          <w:szCs w:val="22"/>
        </w:rPr>
        <w:t> (mais on peut doubler et même quadrupler le nombre de mesures). La valse se joue sur trois </w:t>
      </w:r>
      <w:hyperlink r:id="rId14" w:tooltip="Temps (solfège) (page inexistante)" w:history="1">
        <w:r w:rsidRPr="00804A12">
          <w:rPr>
            <w:rStyle w:val="Lienhypertexte"/>
            <w:rFonts w:asciiTheme="minorHAnsi" w:hAnsiTheme="minorHAnsi" w:cstheme="minorHAnsi"/>
            <w:color w:val="000000" w:themeColor="text1"/>
            <w:sz w:val="22"/>
            <w:szCs w:val="22"/>
            <w:u w:val="none"/>
          </w:rPr>
          <w:t>temps</w:t>
        </w:r>
      </w:hyperlink>
      <w:r w:rsidRPr="00804A12">
        <w:rPr>
          <w:rFonts w:asciiTheme="minorHAnsi" w:hAnsiTheme="minorHAnsi" w:cstheme="minorHAnsi"/>
          <w:color w:val="000000" w:themeColor="text1"/>
          <w:sz w:val="22"/>
          <w:szCs w:val="22"/>
        </w:rPr>
        <w:t> avec un premier temps fort très accentué.</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 xml:space="preserve">La valse viennoise est une danse en couple. Le cavalier conduit les mouvements du couple. Il a son bras droit (cas des droitiers) passé derrière le dos de sa partenaire. Cependant les bustes ne se touchent pas.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 xml:space="preserve">Au XVIIIe siècle, cette position était jugée « osée » et inconvenante car les partenaires se font face et sont enlacés (ce qui permet des conversations intimes).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Jusque-là, dans les danses de Cour, les danseurs évoluaient l'un à côté de l'autre en ne se tenant la main que du bout des doigts. Dans la valse le couple tourne sur lui-même par un mouvement dans le sens des aiguilles d'une </w:t>
      </w:r>
      <w:hyperlink r:id="rId15" w:tooltip="Montre" w:history="1">
        <w:r w:rsidRPr="00804A12">
          <w:rPr>
            <w:rStyle w:val="Lienhypertexte"/>
            <w:rFonts w:asciiTheme="minorHAnsi" w:hAnsiTheme="minorHAnsi" w:cstheme="minorHAnsi"/>
            <w:color w:val="000000" w:themeColor="text1"/>
            <w:sz w:val="22"/>
            <w:szCs w:val="22"/>
            <w:u w:val="none"/>
          </w:rPr>
          <w:t>montre</w:t>
        </w:r>
      </w:hyperlink>
      <w:r w:rsidRPr="00804A12">
        <w:rPr>
          <w:rFonts w:asciiTheme="minorHAnsi" w:hAnsiTheme="minorHAnsi" w:cstheme="minorHAnsi"/>
          <w:color w:val="000000" w:themeColor="text1"/>
          <w:sz w:val="22"/>
          <w:szCs w:val="22"/>
        </w:rPr>
        <w:t xml:space="preserve"> (mouvement à droite). Cependant pour éviter l'étourdissement on intercale quelques tours à gauche (plus difficiles à réaliser pour un droitier). Un tour complet du couple doit se réaliser sur deux mesures soit six temps.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Certaines scènes des films de la série des </w:t>
      </w:r>
      <w:hyperlink r:id="rId16" w:tooltip="Sissi" w:history="1">
        <w:r w:rsidRPr="00804A12">
          <w:rPr>
            <w:rStyle w:val="Lienhypertexte"/>
            <w:rFonts w:asciiTheme="minorHAnsi" w:hAnsiTheme="minorHAnsi" w:cstheme="minorHAnsi"/>
            <w:color w:val="000000" w:themeColor="text1"/>
            <w:sz w:val="22"/>
            <w:szCs w:val="22"/>
            <w:u w:val="none"/>
          </w:rPr>
          <w:t>Sissi</w:t>
        </w:r>
      </w:hyperlink>
      <w:r w:rsidRPr="00804A12">
        <w:rPr>
          <w:rFonts w:asciiTheme="minorHAnsi" w:hAnsiTheme="minorHAnsi" w:cstheme="minorHAnsi"/>
          <w:color w:val="000000" w:themeColor="text1"/>
          <w:sz w:val="22"/>
          <w:szCs w:val="22"/>
        </w:rPr>
        <w:t> sont une bonne illustration de la </w:t>
      </w:r>
      <w:hyperlink r:id="rId17" w:tooltip="Chorégraphie (page inexistante)" w:history="1">
        <w:r w:rsidRPr="00804A12">
          <w:rPr>
            <w:rStyle w:val="Lienhypertexte"/>
            <w:rFonts w:asciiTheme="minorHAnsi" w:hAnsiTheme="minorHAnsi" w:cstheme="minorHAnsi"/>
            <w:color w:val="000000" w:themeColor="text1"/>
            <w:sz w:val="22"/>
            <w:szCs w:val="22"/>
            <w:u w:val="none"/>
          </w:rPr>
          <w:t>chorégraphie</w:t>
        </w:r>
      </w:hyperlink>
      <w:r w:rsidRPr="00804A12">
        <w:rPr>
          <w:rFonts w:asciiTheme="minorHAnsi" w:hAnsiTheme="minorHAnsi" w:cstheme="minorHAnsi"/>
          <w:color w:val="000000" w:themeColor="text1"/>
          <w:sz w:val="22"/>
          <w:szCs w:val="22"/>
        </w:rPr>
        <w:t xml:space="preserve"> de la valse viennoise.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B304EA">
        <w:rPr>
          <w:rFonts w:asciiTheme="minorHAnsi" w:hAnsiTheme="minorHAnsi" w:cstheme="minorHAnsi"/>
          <w:b/>
          <w:color w:val="000000" w:themeColor="text1"/>
          <w:sz w:val="22"/>
          <w:szCs w:val="22"/>
        </w:rPr>
        <w:t>La valse et Sissi:</w:t>
      </w:r>
      <w:r w:rsidRPr="00804A12">
        <w:rPr>
          <w:rFonts w:asciiTheme="minorHAnsi" w:hAnsiTheme="minorHAnsi" w:cstheme="minorHAnsi"/>
          <w:color w:val="000000" w:themeColor="text1"/>
          <w:sz w:val="22"/>
          <w:szCs w:val="22"/>
        </w:rPr>
        <w:t xml:space="preserve">  </w:t>
      </w:r>
      <w:hyperlink r:id="rId18" w:history="1">
        <w:r w:rsidRPr="00804A12">
          <w:rPr>
            <w:rStyle w:val="Lienhypertexte"/>
            <w:rFonts w:asciiTheme="minorHAnsi" w:hAnsiTheme="minorHAnsi" w:cstheme="minorHAnsi"/>
            <w:sz w:val="22"/>
            <w:szCs w:val="22"/>
            <w:u w:val="none"/>
          </w:rPr>
          <w:t>https://www.youtube.com/watch?v=Qqr1uKXMx38</w:t>
        </w:r>
      </w:hyperlink>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Johann Strauss fils a composé près de 500 valses dont le Beau Danube bleu ou la Valse de l’Empereur.</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r w:rsidRPr="00804A12">
        <w:rPr>
          <w:rFonts w:asciiTheme="minorHAnsi" w:hAnsiTheme="minorHAnsi" w:cstheme="minorHAnsi"/>
          <w:b/>
          <w:color w:val="000000" w:themeColor="text1"/>
          <w:sz w:val="22"/>
          <w:szCs w:val="22"/>
        </w:rPr>
        <w:t xml:space="preserve">Le Beau Danube bleu : </w:t>
      </w:r>
      <w:hyperlink r:id="rId19" w:history="1">
        <w:r w:rsidRPr="00804A12">
          <w:rPr>
            <w:rStyle w:val="Lienhypertexte"/>
            <w:rFonts w:asciiTheme="minorHAnsi" w:hAnsiTheme="minorHAnsi" w:cstheme="minorHAnsi"/>
            <w:b/>
            <w:sz w:val="22"/>
            <w:szCs w:val="22"/>
            <w:u w:val="none"/>
          </w:rPr>
          <w:t>https://www.youtube.com/watch?v=D6t318FgFdc</w:t>
        </w:r>
      </w:hyperlink>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r w:rsidRPr="00804A12">
        <w:rPr>
          <w:rFonts w:asciiTheme="minorHAnsi" w:hAnsiTheme="minorHAnsi" w:cstheme="minorHAnsi"/>
          <w:b/>
          <w:color w:val="000000" w:themeColor="text1"/>
          <w:sz w:val="22"/>
          <w:szCs w:val="22"/>
        </w:rPr>
        <w:t>La valse Boston</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Le boston est une valse lente à trois temps. Il crée une atmosphère plus « romantique ». Cette danse a été créée au </w:t>
      </w:r>
      <w:proofErr w:type="spellStart"/>
      <w:r w:rsidRPr="00804A12">
        <w:rPr>
          <w:rFonts w:asciiTheme="minorHAnsi" w:hAnsiTheme="minorHAnsi" w:cstheme="minorHAnsi"/>
          <w:color w:val="000000" w:themeColor="text1"/>
          <w:sz w:val="22"/>
          <w:szCs w:val="22"/>
        </w:rPr>
        <w:fldChar w:fldCharType="begin"/>
      </w:r>
      <w:r w:rsidRPr="00804A12">
        <w:rPr>
          <w:rFonts w:asciiTheme="minorHAnsi" w:hAnsiTheme="minorHAnsi" w:cstheme="minorHAnsi"/>
          <w:color w:val="000000" w:themeColor="text1"/>
          <w:sz w:val="22"/>
          <w:szCs w:val="22"/>
        </w:rPr>
        <w:instrText xml:space="preserve"> HYPERLINK "https://fr.vikidia.org/wiki/XIXe_si%C3%A8cle" \o "XIXe siècle" </w:instrText>
      </w:r>
      <w:r w:rsidRPr="00804A12">
        <w:rPr>
          <w:rFonts w:asciiTheme="minorHAnsi" w:hAnsiTheme="minorHAnsi" w:cstheme="minorHAnsi"/>
          <w:color w:val="000000" w:themeColor="text1"/>
          <w:sz w:val="22"/>
          <w:szCs w:val="22"/>
        </w:rPr>
        <w:fldChar w:fldCharType="separate"/>
      </w:r>
      <w:r w:rsidRPr="00804A12">
        <w:rPr>
          <w:rStyle w:val="romain"/>
          <w:rFonts w:asciiTheme="minorHAnsi" w:hAnsiTheme="minorHAnsi" w:cstheme="minorHAnsi"/>
          <w:smallCaps/>
          <w:color w:val="000000" w:themeColor="text1"/>
          <w:sz w:val="22"/>
          <w:szCs w:val="22"/>
        </w:rPr>
        <w:t>xix</w:t>
      </w:r>
      <w:r w:rsidRPr="00804A12">
        <w:rPr>
          <w:rStyle w:val="Lienhypertexte"/>
          <w:rFonts w:asciiTheme="minorHAnsi" w:hAnsiTheme="minorHAnsi" w:cstheme="minorHAnsi"/>
          <w:color w:val="000000" w:themeColor="text1"/>
          <w:sz w:val="22"/>
          <w:szCs w:val="22"/>
          <w:u w:val="none"/>
          <w:vertAlign w:val="superscript"/>
        </w:rPr>
        <w:t>e</w:t>
      </w:r>
      <w:proofErr w:type="spellEnd"/>
      <w:r w:rsidRPr="00804A12">
        <w:rPr>
          <w:rStyle w:val="Lienhypertexte"/>
          <w:rFonts w:asciiTheme="minorHAnsi" w:hAnsiTheme="minorHAnsi" w:cstheme="minorHAnsi"/>
          <w:color w:val="000000" w:themeColor="text1"/>
          <w:sz w:val="22"/>
          <w:szCs w:val="22"/>
          <w:u w:val="none"/>
        </w:rPr>
        <w:t> siècle</w:t>
      </w:r>
      <w:r w:rsidRPr="00804A12">
        <w:rPr>
          <w:rFonts w:asciiTheme="minorHAnsi" w:hAnsiTheme="minorHAnsi" w:cstheme="minorHAnsi"/>
          <w:color w:val="000000" w:themeColor="text1"/>
          <w:sz w:val="22"/>
          <w:szCs w:val="22"/>
        </w:rPr>
        <w:fldChar w:fldCharType="end"/>
      </w:r>
      <w:r w:rsidRPr="00804A12">
        <w:rPr>
          <w:rFonts w:asciiTheme="minorHAnsi" w:hAnsiTheme="minorHAnsi" w:cstheme="minorHAnsi"/>
          <w:color w:val="000000" w:themeColor="text1"/>
          <w:sz w:val="22"/>
          <w:szCs w:val="22"/>
        </w:rPr>
        <w:t> aux </w:t>
      </w:r>
      <w:hyperlink r:id="rId20" w:tooltip="États-Unis" w:history="1">
        <w:r w:rsidRPr="00804A12">
          <w:rPr>
            <w:rStyle w:val="Lienhypertexte"/>
            <w:rFonts w:asciiTheme="minorHAnsi" w:hAnsiTheme="minorHAnsi" w:cstheme="minorHAnsi"/>
            <w:color w:val="000000" w:themeColor="text1"/>
            <w:sz w:val="22"/>
            <w:szCs w:val="22"/>
            <w:u w:val="none"/>
          </w:rPr>
          <w:t>États-Unis</w:t>
        </w:r>
      </w:hyperlink>
      <w:r w:rsidRPr="00804A12">
        <w:rPr>
          <w:rFonts w:asciiTheme="minorHAnsi" w:hAnsiTheme="minorHAnsi" w:cstheme="minorHAnsi"/>
          <w:color w:val="000000" w:themeColor="text1"/>
          <w:sz w:val="22"/>
          <w:szCs w:val="22"/>
        </w:rPr>
        <w:t> en adaptant la valse viennoise. Afin de rassurer les esprits religieux, très influents dans la société américaine, la main de l'homme devait être gantée ou bien un mouchoir devait l'isoler du dos de sa partenaire.</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222222"/>
          <w:sz w:val="22"/>
          <w:szCs w:val="22"/>
        </w:rPr>
      </w:pPr>
      <w:r w:rsidRPr="00804A12">
        <w:rPr>
          <w:rFonts w:asciiTheme="minorHAnsi" w:hAnsiTheme="minorHAnsi" w:cstheme="minorHAnsi"/>
          <w:color w:val="000000" w:themeColor="text1"/>
          <w:sz w:val="22"/>
          <w:szCs w:val="22"/>
        </w:rPr>
        <w:t>La chanson </w:t>
      </w:r>
      <w:r w:rsidRPr="00804A12">
        <w:rPr>
          <w:rFonts w:asciiTheme="minorHAnsi" w:hAnsiTheme="minorHAnsi" w:cstheme="minorHAnsi"/>
          <w:i/>
          <w:iCs/>
          <w:color w:val="000000" w:themeColor="text1"/>
          <w:sz w:val="22"/>
          <w:szCs w:val="22"/>
        </w:rPr>
        <w:t>Un jour mon prince viendra</w:t>
      </w:r>
      <w:r w:rsidRPr="00804A12">
        <w:rPr>
          <w:rFonts w:asciiTheme="minorHAnsi" w:hAnsiTheme="minorHAnsi" w:cstheme="minorHAnsi"/>
          <w:color w:val="000000" w:themeColor="text1"/>
          <w:sz w:val="22"/>
          <w:szCs w:val="22"/>
        </w:rPr>
        <w:t> de </w:t>
      </w:r>
      <w:hyperlink r:id="rId21" w:tooltip="Blanche-Neige et les Sept Nains" w:history="1">
        <w:r w:rsidRPr="00804A12">
          <w:rPr>
            <w:rStyle w:val="Lienhypertexte"/>
            <w:rFonts w:asciiTheme="minorHAnsi" w:hAnsiTheme="minorHAnsi" w:cstheme="minorHAnsi"/>
            <w:i/>
            <w:iCs/>
            <w:color w:val="000000" w:themeColor="text1"/>
            <w:sz w:val="22"/>
            <w:szCs w:val="22"/>
            <w:u w:val="none"/>
          </w:rPr>
          <w:t>Blanche-Neige et les Sept Nains</w:t>
        </w:r>
      </w:hyperlink>
      <w:r w:rsidRPr="00804A12">
        <w:rPr>
          <w:rFonts w:asciiTheme="minorHAnsi" w:hAnsiTheme="minorHAnsi" w:cstheme="minorHAnsi"/>
          <w:color w:val="000000" w:themeColor="text1"/>
          <w:sz w:val="22"/>
          <w:szCs w:val="22"/>
        </w:rPr>
        <w:t>, film de </w:t>
      </w:r>
      <w:hyperlink r:id="rId22" w:tooltip="Walt Disney" w:history="1">
        <w:r w:rsidRPr="00804A12">
          <w:rPr>
            <w:rStyle w:val="Lienhypertexte"/>
            <w:rFonts w:asciiTheme="minorHAnsi" w:hAnsiTheme="minorHAnsi" w:cstheme="minorHAnsi"/>
            <w:color w:val="000000" w:themeColor="text1"/>
            <w:sz w:val="22"/>
            <w:szCs w:val="22"/>
            <w:u w:val="none"/>
          </w:rPr>
          <w:t>Walt Disney</w:t>
        </w:r>
      </w:hyperlink>
      <w:r w:rsidRPr="00804A12">
        <w:rPr>
          <w:rFonts w:asciiTheme="minorHAnsi" w:hAnsiTheme="minorHAnsi" w:cstheme="minorHAnsi"/>
          <w:color w:val="000000" w:themeColor="text1"/>
          <w:sz w:val="22"/>
          <w:szCs w:val="22"/>
        </w:rPr>
        <w:t>, est un exemple célèbre de valse anglaise ou Boston</w:t>
      </w:r>
      <w:r w:rsidRPr="00804A12">
        <w:rPr>
          <w:rFonts w:asciiTheme="minorHAnsi" w:hAnsiTheme="minorHAnsi" w:cstheme="minorHAnsi"/>
          <w:color w:val="222222"/>
          <w:sz w:val="22"/>
          <w:szCs w:val="22"/>
        </w:rPr>
        <w:t>.</w:t>
      </w:r>
      <w:r w:rsidRPr="00804A12">
        <w:rPr>
          <w:rFonts w:asciiTheme="minorHAnsi" w:eastAsiaTheme="minorHAnsi" w:hAnsiTheme="minorHAnsi" w:cstheme="minorHAnsi"/>
          <w:sz w:val="22"/>
          <w:szCs w:val="22"/>
          <w:lang w:eastAsia="en-US"/>
        </w:rPr>
        <w:t xml:space="preserve">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b/>
          <w:color w:val="000000" w:themeColor="text1"/>
          <w:sz w:val="22"/>
          <w:szCs w:val="22"/>
        </w:rPr>
      </w:pPr>
      <w:r w:rsidRPr="00804A12">
        <w:rPr>
          <w:rFonts w:asciiTheme="minorHAnsi" w:hAnsiTheme="minorHAnsi" w:cstheme="minorHAnsi"/>
          <w:noProof/>
          <w:sz w:val="22"/>
          <w:szCs w:val="22"/>
        </w:rPr>
        <w:drawing>
          <wp:inline distT="0" distB="0" distL="0" distR="0" wp14:anchorId="3374AB46" wp14:editId="1DDB6BB5">
            <wp:extent cx="1084898" cy="809625"/>
            <wp:effectExtent l="0" t="0" r="1270" b="0"/>
            <wp:docPr id="9" name="Image 9" descr="http://discovernafplio.gr/uploads/article_assets/312/gallery_main_XionatiN1.jpg?134018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scovernafplio.gr/uploads/article_assets/312/gallery_main_XionatiN1.jpg?13401831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3235" cy="815847"/>
                    </a:xfrm>
                    <a:prstGeom prst="rect">
                      <a:avLst/>
                    </a:prstGeom>
                    <a:noFill/>
                    <a:ln>
                      <a:noFill/>
                    </a:ln>
                  </pic:spPr>
                </pic:pic>
              </a:graphicData>
            </a:graphic>
          </wp:inline>
        </w:drawing>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b/>
          <w:color w:val="000000" w:themeColor="text1"/>
          <w:sz w:val="22"/>
          <w:szCs w:val="22"/>
        </w:rPr>
        <w:t>La valse musette</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Ce style tire son nom du mot </w:t>
      </w:r>
      <w:hyperlink r:id="rId24" w:tooltip="Musette (instrument)" w:history="1">
        <w:r w:rsidRPr="00804A12">
          <w:rPr>
            <w:rStyle w:val="Lienhypertexte"/>
            <w:rFonts w:asciiTheme="minorHAnsi" w:hAnsiTheme="minorHAnsi" w:cstheme="minorHAnsi"/>
            <w:color w:val="000000" w:themeColor="text1"/>
            <w:sz w:val="22"/>
            <w:szCs w:val="22"/>
            <w:u w:val="none"/>
          </w:rPr>
          <w:t>musette</w:t>
        </w:r>
      </w:hyperlink>
      <w:r w:rsidRPr="00804A12">
        <w:rPr>
          <w:rFonts w:asciiTheme="minorHAnsi" w:hAnsiTheme="minorHAnsi" w:cstheme="minorHAnsi"/>
          <w:color w:val="000000" w:themeColor="text1"/>
          <w:sz w:val="22"/>
          <w:szCs w:val="22"/>
        </w:rPr>
        <w:t>, qui a désigné au cours des âges différents types d'</w:t>
      </w:r>
      <w:hyperlink r:id="rId25" w:tooltip="Aérophone" w:history="1">
        <w:r w:rsidRPr="00804A12">
          <w:rPr>
            <w:rStyle w:val="Lienhypertexte"/>
            <w:rFonts w:asciiTheme="minorHAnsi" w:hAnsiTheme="minorHAnsi" w:cstheme="minorHAnsi"/>
            <w:color w:val="000000" w:themeColor="text1"/>
            <w:sz w:val="22"/>
            <w:szCs w:val="22"/>
            <w:u w:val="none"/>
          </w:rPr>
          <w:t>aérophones</w:t>
        </w:r>
      </w:hyperlink>
      <w:r w:rsidRPr="00804A12">
        <w:rPr>
          <w:rFonts w:asciiTheme="minorHAnsi" w:hAnsiTheme="minorHAnsi" w:cstheme="minorHAnsi"/>
          <w:color w:val="000000" w:themeColor="text1"/>
          <w:sz w:val="22"/>
          <w:szCs w:val="22"/>
        </w:rPr>
        <w:t> à double anche, en particulier des sortes de </w:t>
      </w:r>
      <w:hyperlink r:id="rId26" w:tooltip="Hautbois" w:history="1">
        <w:r w:rsidRPr="00804A12">
          <w:rPr>
            <w:rStyle w:val="Lienhypertexte"/>
            <w:rFonts w:asciiTheme="minorHAnsi" w:hAnsiTheme="minorHAnsi" w:cstheme="minorHAnsi"/>
            <w:color w:val="000000" w:themeColor="text1"/>
            <w:sz w:val="22"/>
            <w:szCs w:val="22"/>
            <w:u w:val="none"/>
          </w:rPr>
          <w:t>hautbois</w:t>
        </w:r>
      </w:hyperlink>
      <w:r w:rsidRPr="00804A12">
        <w:rPr>
          <w:rFonts w:asciiTheme="minorHAnsi" w:hAnsiTheme="minorHAnsi" w:cstheme="minorHAnsi"/>
          <w:color w:val="000000" w:themeColor="text1"/>
          <w:sz w:val="22"/>
          <w:szCs w:val="22"/>
        </w:rPr>
        <w:t xml:space="preserve"> aigus baroques, </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et de là des instruments de la famille des </w:t>
      </w:r>
      <w:hyperlink r:id="rId27" w:tooltip="Cornemuse" w:history="1">
        <w:r w:rsidRPr="00804A12">
          <w:rPr>
            <w:rStyle w:val="Lienhypertexte"/>
            <w:rFonts w:asciiTheme="minorHAnsi" w:hAnsiTheme="minorHAnsi" w:cstheme="minorHAnsi"/>
            <w:color w:val="000000" w:themeColor="text1"/>
            <w:sz w:val="22"/>
            <w:szCs w:val="22"/>
            <w:u w:val="none"/>
          </w:rPr>
          <w:t>cornemuses</w:t>
        </w:r>
      </w:hyperlink>
      <w:r w:rsidRPr="00804A12">
        <w:rPr>
          <w:rFonts w:asciiTheme="minorHAnsi" w:hAnsiTheme="minorHAnsi" w:cstheme="minorHAnsi"/>
          <w:color w:val="000000" w:themeColor="text1"/>
          <w:sz w:val="22"/>
          <w:szCs w:val="22"/>
        </w:rPr>
        <w:t> — aussi bien la plus sophistiquée des cornemuses, la </w:t>
      </w:r>
      <w:hyperlink r:id="rId28" w:anchor="Musette_de_cour" w:tooltip="Musette (instrument)" w:history="1">
        <w:r w:rsidRPr="00804A12">
          <w:rPr>
            <w:rStyle w:val="Lienhypertexte"/>
            <w:rFonts w:asciiTheme="minorHAnsi" w:hAnsiTheme="minorHAnsi" w:cstheme="minorHAnsi"/>
            <w:color w:val="000000" w:themeColor="text1"/>
            <w:sz w:val="22"/>
            <w:szCs w:val="22"/>
            <w:u w:val="none"/>
          </w:rPr>
          <w:t>musette de cour</w:t>
        </w:r>
      </w:hyperlink>
      <w:r w:rsidRPr="00804A12">
        <w:rPr>
          <w:rFonts w:asciiTheme="minorHAnsi" w:hAnsiTheme="minorHAnsi" w:cstheme="minorHAnsi"/>
          <w:color w:val="000000" w:themeColor="text1"/>
          <w:sz w:val="22"/>
          <w:szCs w:val="22"/>
        </w:rPr>
        <w:t>, que des instruments bien plus rustiques tels la </w:t>
      </w:r>
      <w:hyperlink r:id="rId29" w:tooltip="Cabrette" w:history="1">
        <w:r w:rsidRPr="00804A12">
          <w:rPr>
            <w:rStyle w:val="Lienhypertexte"/>
            <w:rFonts w:asciiTheme="minorHAnsi" w:hAnsiTheme="minorHAnsi" w:cstheme="minorHAnsi"/>
            <w:color w:val="000000" w:themeColor="text1"/>
            <w:sz w:val="22"/>
            <w:szCs w:val="22"/>
            <w:u w:val="none"/>
          </w:rPr>
          <w:t>cabrette</w:t>
        </w:r>
      </w:hyperlink>
      <w:r w:rsidRPr="00804A12">
        <w:rPr>
          <w:rFonts w:asciiTheme="minorHAnsi" w:hAnsiTheme="minorHAnsi" w:cstheme="minorHAnsi"/>
          <w:color w:val="000000" w:themeColor="text1"/>
          <w:sz w:val="22"/>
          <w:szCs w:val="22"/>
        </w:rPr>
        <w:t>. C'est cette dernière acception qui a donné son appellation au style musette.</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noProof/>
          <w:color w:val="000000" w:themeColor="text1"/>
          <w:sz w:val="22"/>
          <w:szCs w:val="22"/>
        </w:rPr>
        <w:lastRenderedPageBreak/>
        <mc:AlternateContent>
          <mc:Choice Requires="wps">
            <w:drawing>
              <wp:inline distT="0" distB="0" distL="0" distR="0" wp14:anchorId="05BFB8FA" wp14:editId="27280778">
                <wp:extent cx="304800" cy="304800"/>
                <wp:effectExtent l="0" t="0" r="0" b="0"/>
                <wp:docPr id="6" name="Rectangle 6" descr="https://upload.wikimedia.org/wikipedia/commons/thumb/7/71/Abraham_Bloemaert_-_The_Bagpiper_-_WGA02274.jpg/220px-Abraham_Bloemaert_-_The_Bagpiper_-_WGA022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AF3BA" id="Rectangle 6" o:spid="_x0000_s1026" alt="https://upload.wikimedia.org/wikipedia/commons/thumb/7/71/Abraham_Bloemaert_-_The_Bagpiper_-_WGA02274.jpg/220px-Abraham_Bloemaert_-_The_Bagpiper_-_WGA022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kyj3oLAwAAX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804A12">
        <w:rPr>
          <w:rFonts w:asciiTheme="minorHAnsi" w:hAnsiTheme="minorHAnsi" w:cstheme="minorHAnsi"/>
          <w:noProof/>
          <w:color w:val="000000" w:themeColor="text1"/>
          <w:sz w:val="22"/>
          <w:szCs w:val="22"/>
        </w:rPr>
        <w:drawing>
          <wp:anchor distT="0" distB="0" distL="114300" distR="114300" simplePos="0" relativeHeight="251661824" behindDoc="0" locked="0" layoutInCell="1" allowOverlap="1" wp14:anchorId="45B3465C" wp14:editId="099F0101">
            <wp:simplePos x="0" y="0"/>
            <wp:positionH relativeFrom="column">
              <wp:posOffset>300355</wp:posOffset>
            </wp:positionH>
            <wp:positionV relativeFrom="paragraph">
              <wp:posOffset>-3175</wp:posOffset>
            </wp:positionV>
            <wp:extent cx="1691005" cy="2211705"/>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91005" cy="2211705"/>
                    </a:xfrm>
                    <a:prstGeom prst="rect">
                      <a:avLst/>
                    </a:prstGeom>
                  </pic:spPr>
                </pic:pic>
              </a:graphicData>
            </a:graphic>
          </wp:anchor>
        </w:drawing>
      </w:r>
      <w:r w:rsidRPr="00804A12">
        <w:rPr>
          <w:rFonts w:asciiTheme="minorHAnsi" w:hAnsiTheme="minorHAnsi" w:cstheme="minorHAnsi"/>
          <w:color w:val="000000" w:themeColor="text1"/>
          <w:sz w:val="22"/>
          <w:szCs w:val="22"/>
        </w:rPr>
        <w:t>Au </w:t>
      </w:r>
      <w:proofErr w:type="spellStart"/>
      <w:r w:rsidRPr="00804A12">
        <w:rPr>
          <w:rFonts w:asciiTheme="minorHAnsi" w:hAnsiTheme="minorHAnsi" w:cstheme="minorHAnsi"/>
          <w:color w:val="000000" w:themeColor="text1"/>
          <w:sz w:val="22"/>
          <w:szCs w:val="22"/>
        </w:rPr>
        <w:fldChar w:fldCharType="begin"/>
      </w:r>
      <w:r w:rsidRPr="00804A12">
        <w:rPr>
          <w:rFonts w:asciiTheme="minorHAnsi" w:hAnsiTheme="minorHAnsi" w:cstheme="minorHAnsi"/>
          <w:color w:val="000000" w:themeColor="text1"/>
          <w:sz w:val="22"/>
          <w:szCs w:val="22"/>
        </w:rPr>
        <w:instrText xml:space="preserve"> HYPERLINK "https://fr.wikipedia.org/wiki/XVIIIe_si%C3%A8cle" \o "XVIIIe siècle" </w:instrText>
      </w:r>
      <w:r w:rsidRPr="00804A12">
        <w:rPr>
          <w:rFonts w:asciiTheme="minorHAnsi" w:hAnsiTheme="minorHAnsi" w:cstheme="minorHAnsi"/>
          <w:color w:val="000000" w:themeColor="text1"/>
          <w:sz w:val="22"/>
          <w:szCs w:val="22"/>
        </w:rPr>
        <w:fldChar w:fldCharType="separate"/>
      </w:r>
      <w:r w:rsidRPr="00804A12">
        <w:rPr>
          <w:rStyle w:val="romain"/>
          <w:rFonts w:asciiTheme="minorHAnsi" w:hAnsiTheme="minorHAnsi" w:cstheme="minorHAnsi"/>
          <w:smallCaps/>
          <w:color w:val="000000" w:themeColor="text1"/>
          <w:sz w:val="22"/>
          <w:szCs w:val="22"/>
        </w:rPr>
        <w:t>xviii</w:t>
      </w:r>
      <w:r w:rsidRPr="00804A12">
        <w:rPr>
          <w:rStyle w:val="Lienhypertexte"/>
          <w:rFonts w:asciiTheme="minorHAnsi" w:hAnsiTheme="minorHAnsi" w:cstheme="minorHAnsi"/>
          <w:color w:val="000000" w:themeColor="text1"/>
          <w:sz w:val="22"/>
          <w:szCs w:val="22"/>
          <w:u w:val="none"/>
          <w:vertAlign w:val="superscript"/>
        </w:rPr>
        <w:t>e</w:t>
      </w:r>
      <w:proofErr w:type="spellEnd"/>
      <w:r w:rsidRPr="00804A12">
        <w:rPr>
          <w:rStyle w:val="Lienhypertexte"/>
          <w:rFonts w:asciiTheme="minorHAnsi" w:hAnsiTheme="minorHAnsi" w:cstheme="minorHAnsi"/>
          <w:color w:val="000000" w:themeColor="text1"/>
          <w:sz w:val="22"/>
          <w:szCs w:val="22"/>
          <w:u w:val="none"/>
        </w:rPr>
        <w:t> siècle</w:t>
      </w:r>
      <w:r w:rsidRPr="00804A12">
        <w:rPr>
          <w:rFonts w:asciiTheme="minorHAnsi" w:hAnsiTheme="minorHAnsi" w:cstheme="minorHAnsi"/>
          <w:color w:val="000000" w:themeColor="text1"/>
          <w:sz w:val="22"/>
          <w:szCs w:val="22"/>
        </w:rPr>
        <w:fldChar w:fldCharType="end"/>
      </w:r>
      <w:r w:rsidRPr="00804A12">
        <w:rPr>
          <w:rFonts w:asciiTheme="minorHAnsi" w:hAnsiTheme="minorHAnsi" w:cstheme="minorHAnsi"/>
          <w:color w:val="000000" w:themeColor="text1"/>
          <w:sz w:val="22"/>
          <w:szCs w:val="22"/>
        </w:rPr>
        <w:t>, la </w:t>
      </w:r>
      <w:hyperlink r:id="rId31" w:tooltip="Musette (danse)" w:history="1">
        <w:r w:rsidRPr="00804A12">
          <w:rPr>
            <w:rStyle w:val="Lienhypertexte"/>
            <w:rFonts w:asciiTheme="minorHAnsi" w:hAnsiTheme="minorHAnsi" w:cstheme="minorHAnsi"/>
            <w:color w:val="000000" w:themeColor="text1"/>
            <w:sz w:val="22"/>
            <w:szCs w:val="22"/>
            <w:u w:val="none"/>
          </w:rPr>
          <w:t>musette</w:t>
        </w:r>
      </w:hyperlink>
      <w:r w:rsidRPr="00804A12">
        <w:rPr>
          <w:rFonts w:asciiTheme="minorHAnsi" w:hAnsiTheme="minorHAnsi" w:cstheme="minorHAnsi"/>
          <w:color w:val="000000" w:themeColor="text1"/>
          <w:sz w:val="22"/>
          <w:szCs w:val="22"/>
        </w:rPr>
        <w:t> est une danse au </w:t>
      </w:r>
      <w:hyperlink r:id="rId32" w:tooltip="Tempo" w:history="1">
        <w:r w:rsidRPr="00804A12">
          <w:rPr>
            <w:rStyle w:val="Lienhypertexte"/>
            <w:rFonts w:asciiTheme="minorHAnsi" w:hAnsiTheme="minorHAnsi" w:cstheme="minorHAnsi"/>
            <w:color w:val="000000" w:themeColor="text1"/>
            <w:sz w:val="22"/>
            <w:szCs w:val="22"/>
            <w:u w:val="none"/>
          </w:rPr>
          <w:t>tempo</w:t>
        </w:r>
      </w:hyperlink>
      <w:r w:rsidRPr="00804A12">
        <w:rPr>
          <w:rFonts w:asciiTheme="minorHAnsi" w:hAnsiTheme="minorHAnsi" w:cstheme="minorHAnsi"/>
          <w:color w:val="000000" w:themeColor="text1"/>
          <w:sz w:val="22"/>
          <w:szCs w:val="22"/>
        </w:rPr>
        <w:t> lent </w:t>
      </w:r>
      <w:hyperlink r:id="rId33" w:anchor="Temps_binaire" w:tooltip="Division du temps (solfège)" w:history="1">
        <w:r w:rsidRPr="00804A12">
          <w:rPr>
            <w:rStyle w:val="Lienhypertexte"/>
            <w:rFonts w:asciiTheme="minorHAnsi" w:hAnsiTheme="minorHAnsi" w:cstheme="minorHAnsi"/>
            <w:color w:val="000000" w:themeColor="text1"/>
            <w:sz w:val="22"/>
            <w:szCs w:val="22"/>
            <w:u w:val="none"/>
          </w:rPr>
          <w:t>à deux</w:t>
        </w:r>
      </w:hyperlink>
      <w:r w:rsidRPr="00804A12">
        <w:rPr>
          <w:rFonts w:asciiTheme="minorHAnsi" w:hAnsiTheme="minorHAnsi" w:cstheme="minorHAnsi"/>
          <w:color w:val="000000" w:themeColor="text1"/>
          <w:sz w:val="22"/>
          <w:szCs w:val="22"/>
        </w:rPr>
        <w:t> ou </w:t>
      </w:r>
      <w:hyperlink r:id="rId34" w:anchor="Temps_ternaire" w:tooltip="Division du temps (solfège)" w:history="1">
        <w:r w:rsidRPr="00804A12">
          <w:rPr>
            <w:rStyle w:val="Lienhypertexte"/>
            <w:rFonts w:asciiTheme="minorHAnsi" w:hAnsiTheme="minorHAnsi" w:cstheme="minorHAnsi"/>
            <w:color w:val="000000" w:themeColor="text1"/>
            <w:sz w:val="22"/>
            <w:szCs w:val="22"/>
            <w:u w:val="none"/>
          </w:rPr>
          <w:t>trois temps</w:t>
        </w:r>
      </w:hyperlink>
      <w:r w:rsidRPr="00804A12">
        <w:rPr>
          <w:rFonts w:asciiTheme="minorHAnsi" w:hAnsiTheme="minorHAnsi" w:cstheme="minorHAnsi"/>
          <w:color w:val="000000" w:themeColor="text1"/>
          <w:sz w:val="22"/>
          <w:szCs w:val="22"/>
        </w:rPr>
        <w:t>. Puis au </w:t>
      </w:r>
      <w:proofErr w:type="spellStart"/>
      <w:r w:rsidRPr="00804A12">
        <w:rPr>
          <w:rFonts w:asciiTheme="minorHAnsi" w:hAnsiTheme="minorHAnsi" w:cstheme="minorHAnsi"/>
          <w:color w:val="000000" w:themeColor="text1"/>
          <w:sz w:val="22"/>
          <w:szCs w:val="22"/>
        </w:rPr>
        <w:fldChar w:fldCharType="begin"/>
      </w:r>
      <w:r w:rsidRPr="00804A12">
        <w:rPr>
          <w:rFonts w:asciiTheme="minorHAnsi" w:hAnsiTheme="minorHAnsi" w:cstheme="minorHAnsi"/>
          <w:color w:val="000000" w:themeColor="text1"/>
          <w:sz w:val="22"/>
          <w:szCs w:val="22"/>
        </w:rPr>
        <w:instrText xml:space="preserve"> HYPERLINK "https://fr.wikipedia.org/wiki/XIXe_si%C3%A8cle" \o "XIXe siècle" </w:instrText>
      </w:r>
      <w:r w:rsidRPr="00804A12">
        <w:rPr>
          <w:rFonts w:asciiTheme="minorHAnsi" w:hAnsiTheme="minorHAnsi" w:cstheme="minorHAnsi"/>
          <w:color w:val="000000" w:themeColor="text1"/>
          <w:sz w:val="22"/>
          <w:szCs w:val="22"/>
        </w:rPr>
        <w:fldChar w:fldCharType="separate"/>
      </w:r>
      <w:r w:rsidRPr="00804A12">
        <w:rPr>
          <w:rStyle w:val="romain"/>
          <w:rFonts w:asciiTheme="minorHAnsi" w:hAnsiTheme="minorHAnsi" w:cstheme="minorHAnsi"/>
          <w:smallCaps/>
          <w:color w:val="000000" w:themeColor="text1"/>
          <w:sz w:val="22"/>
          <w:szCs w:val="22"/>
        </w:rPr>
        <w:t>xix</w:t>
      </w:r>
      <w:r w:rsidRPr="00804A12">
        <w:rPr>
          <w:rStyle w:val="Lienhypertexte"/>
          <w:rFonts w:asciiTheme="minorHAnsi" w:hAnsiTheme="minorHAnsi" w:cstheme="minorHAnsi"/>
          <w:color w:val="000000" w:themeColor="text1"/>
          <w:sz w:val="22"/>
          <w:szCs w:val="22"/>
          <w:u w:val="none"/>
          <w:vertAlign w:val="superscript"/>
        </w:rPr>
        <w:t>e</w:t>
      </w:r>
      <w:proofErr w:type="spellEnd"/>
      <w:r w:rsidRPr="00804A12">
        <w:rPr>
          <w:rStyle w:val="Lienhypertexte"/>
          <w:rFonts w:asciiTheme="minorHAnsi" w:hAnsiTheme="minorHAnsi" w:cstheme="minorHAnsi"/>
          <w:color w:val="000000" w:themeColor="text1"/>
          <w:sz w:val="22"/>
          <w:szCs w:val="22"/>
          <w:u w:val="none"/>
        </w:rPr>
        <w:t> siècle</w:t>
      </w:r>
      <w:r w:rsidRPr="00804A12">
        <w:rPr>
          <w:rFonts w:asciiTheme="minorHAnsi" w:hAnsiTheme="minorHAnsi" w:cstheme="minorHAnsi"/>
          <w:color w:val="000000" w:themeColor="text1"/>
          <w:sz w:val="22"/>
          <w:szCs w:val="22"/>
        </w:rPr>
        <w:fldChar w:fldCharType="end"/>
      </w:r>
      <w:r w:rsidRPr="00804A12">
        <w:rPr>
          <w:rFonts w:asciiTheme="minorHAnsi" w:hAnsiTheme="minorHAnsi" w:cstheme="minorHAnsi"/>
          <w:color w:val="000000" w:themeColor="text1"/>
          <w:sz w:val="22"/>
          <w:szCs w:val="22"/>
        </w:rPr>
        <w:t>, le style de musique « musette » naîtra de l'évolution du folklore auvergnat dans le quartier de la </w:t>
      </w:r>
      <w:hyperlink r:id="rId35" w:tooltip="Bastille (Paris)" w:history="1">
        <w:r w:rsidRPr="00804A12">
          <w:rPr>
            <w:rStyle w:val="Lienhypertexte"/>
            <w:rFonts w:asciiTheme="minorHAnsi" w:hAnsiTheme="minorHAnsi" w:cstheme="minorHAnsi"/>
            <w:color w:val="000000" w:themeColor="text1"/>
            <w:sz w:val="22"/>
            <w:szCs w:val="22"/>
            <w:u w:val="none"/>
          </w:rPr>
          <w:t>Bastille</w:t>
        </w:r>
      </w:hyperlink>
      <w:r w:rsidRPr="00804A12">
        <w:rPr>
          <w:rFonts w:asciiTheme="minorHAnsi" w:hAnsiTheme="minorHAnsi" w:cstheme="minorHAnsi"/>
          <w:color w:val="000000" w:themeColor="text1"/>
          <w:sz w:val="22"/>
          <w:szCs w:val="22"/>
        </w:rPr>
        <w:t> à </w:t>
      </w:r>
      <w:hyperlink r:id="rId36" w:tooltip="Paris" w:history="1">
        <w:r w:rsidRPr="00804A12">
          <w:rPr>
            <w:rStyle w:val="Lienhypertexte"/>
            <w:rFonts w:asciiTheme="minorHAnsi" w:hAnsiTheme="minorHAnsi" w:cstheme="minorHAnsi"/>
            <w:color w:val="000000" w:themeColor="text1"/>
            <w:sz w:val="22"/>
            <w:szCs w:val="22"/>
            <w:u w:val="none"/>
          </w:rPr>
          <w:t>Paris</w:t>
        </w:r>
      </w:hyperlink>
      <w:r w:rsidRPr="00804A12">
        <w:rPr>
          <w:rFonts w:asciiTheme="minorHAnsi" w:hAnsiTheme="minorHAnsi" w:cstheme="minorHAnsi"/>
          <w:color w:val="000000" w:themeColor="text1"/>
          <w:sz w:val="22"/>
          <w:szCs w:val="22"/>
        </w:rPr>
        <w:t>. Le </w:t>
      </w:r>
      <w:hyperlink r:id="rId37" w:tooltip="Bal" w:history="1">
        <w:r w:rsidRPr="00804A12">
          <w:rPr>
            <w:rStyle w:val="Lienhypertexte"/>
            <w:rFonts w:asciiTheme="minorHAnsi" w:hAnsiTheme="minorHAnsi" w:cstheme="minorHAnsi"/>
            <w:color w:val="000000" w:themeColor="text1"/>
            <w:sz w:val="22"/>
            <w:szCs w:val="22"/>
            <w:u w:val="none"/>
          </w:rPr>
          <w:t>bal</w:t>
        </w:r>
      </w:hyperlink>
      <w:r w:rsidRPr="00804A12">
        <w:rPr>
          <w:rFonts w:asciiTheme="minorHAnsi" w:hAnsiTheme="minorHAnsi" w:cstheme="minorHAnsi"/>
          <w:color w:val="000000" w:themeColor="text1"/>
          <w:sz w:val="22"/>
          <w:szCs w:val="22"/>
        </w:rPr>
        <w:t> des bougnats ou « bal à la musette » dans lequel on danse au son de la </w:t>
      </w:r>
      <w:hyperlink r:id="rId38" w:tooltip="Musette (instrument)" w:history="1">
        <w:r w:rsidRPr="00804A12">
          <w:rPr>
            <w:rStyle w:val="Lienhypertexte"/>
            <w:rFonts w:asciiTheme="minorHAnsi" w:hAnsiTheme="minorHAnsi" w:cstheme="minorHAnsi"/>
            <w:color w:val="000000" w:themeColor="text1"/>
            <w:sz w:val="22"/>
            <w:szCs w:val="22"/>
            <w:u w:val="none"/>
          </w:rPr>
          <w:t>musette</w:t>
        </w:r>
      </w:hyperlink>
      <w:r w:rsidRPr="00804A12">
        <w:rPr>
          <w:rFonts w:asciiTheme="minorHAnsi" w:hAnsiTheme="minorHAnsi" w:cstheme="minorHAnsi"/>
          <w:color w:val="000000" w:themeColor="text1"/>
          <w:sz w:val="22"/>
          <w:szCs w:val="22"/>
        </w:rPr>
        <w:t> ou de la </w:t>
      </w:r>
      <w:hyperlink r:id="rId39" w:tooltip="Cabrette" w:history="1">
        <w:r w:rsidRPr="00804A12">
          <w:rPr>
            <w:rStyle w:val="Lienhypertexte"/>
            <w:rFonts w:asciiTheme="minorHAnsi" w:hAnsiTheme="minorHAnsi" w:cstheme="minorHAnsi"/>
            <w:color w:val="000000" w:themeColor="text1"/>
            <w:sz w:val="22"/>
            <w:szCs w:val="22"/>
            <w:u w:val="none"/>
          </w:rPr>
          <w:t>cabrette</w:t>
        </w:r>
      </w:hyperlink>
      <w:r w:rsidRPr="00804A12">
        <w:rPr>
          <w:rFonts w:asciiTheme="minorHAnsi" w:hAnsiTheme="minorHAnsi" w:cstheme="minorHAnsi"/>
          <w:color w:val="000000" w:themeColor="text1"/>
          <w:sz w:val="22"/>
          <w:szCs w:val="22"/>
        </w:rPr>
        <w:t>, sera supplanté au cours du </w:t>
      </w:r>
      <w:proofErr w:type="spellStart"/>
      <w:r w:rsidRPr="00804A12">
        <w:rPr>
          <w:rFonts w:asciiTheme="minorHAnsi" w:hAnsiTheme="minorHAnsi" w:cstheme="minorHAnsi"/>
          <w:color w:val="000000" w:themeColor="text1"/>
          <w:sz w:val="22"/>
          <w:szCs w:val="22"/>
        </w:rPr>
        <w:fldChar w:fldCharType="begin"/>
      </w:r>
      <w:r w:rsidRPr="00804A12">
        <w:rPr>
          <w:rFonts w:asciiTheme="minorHAnsi" w:hAnsiTheme="minorHAnsi" w:cstheme="minorHAnsi"/>
          <w:color w:val="000000" w:themeColor="text1"/>
          <w:sz w:val="22"/>
          <w:szCs w:val="22"/>
        </w:rPr>
        <w:instrText xml:space="preserve"> HYPERLINK "https://fr.wikipedia.org/wiki/XXe_si%C3%A8cle" \o "XXe siècle" </w:instrText>
      </w:r>
      <w:r w:rsidRPr="00804A12">
        <w:rPr>
          <w:rFonts w:asciiTheme="minorHAnsi" w:hAnsiTheme="minorHAnsi" w:cstheme="minorHAnsi"/>
          <w:color w:val="000000" w:themeColor="text1"/>
          <w:sz w:val="22"/>
          <w:szCs w:val="22"/>
        </w:rPr>
        <w:fldChar w:fldCharType="separate"/>
      </w:r>
      <w:r w:rsidRPr="00804A12">
        <w:rPr>
          <w:rStyle w:val="romain"/>
          <w:rFonts w:asciiTheme="minorHAnsi" w:hAnsiTheme="minorHAnsi" w:cstheme="minorHAnsi"/>
          <w:smallCaps/>
          <w:color w:val="000000" w:themeColor="text1"/>
          <w:sz w:val="22"/>
          <w:szCs w:val="22"/>
        </w:rPr>
        <w:t>xx</w:t>
      </w:r>
      <w:r w:rsidRPr="00804A12">
        <w:rPr>
          <w:rStyle w:val="Lienhypertexte"/>
          <w:rFonts w:asciiTheme="minorHAnsi" w:hAnsiTheme="minorHAnsi" w:cstheme="minorHAnsi"/>
          <w:color w:val="000000" w:themeColor="text1"/>
          <w:sz w:val="22"/>
          <w:szCs w:val="22"/>
          <w:u w:val="none"/>
          <w:vertAlign w:val="superscript"/>
        </w:rPr>
        <w:t>e</w:t>
      </w:r>
      <w:proofErr w:type="spellEnd"/>
      <w:r w:rsidRPr="00804A12">
        <w:rPr>
          <w:rStyle w:val="Lienhypertexte"/>
          <w:rFonts w:asciiTheme="minorHAnsi" w:hAnsiTheme="minorHAnsi" w:cstheme="minorHAnsi"/>
          <w:color w:val="000000" w:themeColor="text1"/>
          <w:sz w:val="22"/>
          <w:szCs w:val="22"/>
          <w:u w:val="none"/>
        </w:rPr>
        <w:t> siècle</w:t>
      </w:r>
      <w:r w:rsidRPr="00804A12">
        <w:rPr>
          <w:rFonts w:asciiTheme="minorHAnsi" w:hAnsiTheme="minorHAnsi" w:cstheme="minorHAnsi"/>
          <w:color w:val="000000" w:themeColor="text1"/>
          <w:sz w:val="22"/>
          <w:szCs w:val="22"/>
        </w:rPr>
        <w:fldChar w:fldCharType="end"/>
      </w:r>
      <w:r w:rsidRPr="00804A12">
        <w:rPr>
          <w:rFonts w:asciiTheme="minorHAnsi" w:hAnsiTheme="minorHAnsi" w:cstheme="minorHAnsi"/>
          <w:color w:val="000000" w:themeColor="text1"/>
          <w:sz w:val="22"/>
          <w:szCs w:val="22"/>
        </w:rPr>
        <w:t xml:space="preserve"> par le « bal musette », l'</w:t>
      </w:r>
      <w:hyperlink r:id="rId40" w:tooltip="Accordéon" w:history="1">
        <w:r w:rsidRPr="00804A12">
          <w:rPr>
            <w:rStyle w:val="Lienhypertexte"/>
            <w:rFonts w:asciiTheme="minorHAnsi" w:hAnsiTheme="minorHAnsi" w:cstheme="minorHAnsi"/>
            <w:color w:val="000000" w:themeColor="text1"/>
            <w:sz w:val="22"/>
            <w:szCs w:val="22"/>
            <w:u w:val="none"/>
          </w:rPr>
          <w:t>accordéon</w:t>
        </w:r>
      </w:hyperlink>
      <w:r w:rsidRPr="00804A12">
        <w:rPr>
          <w:rFonts w:asciiTheme="minorHAnsi" w:hAnsiTheme="minorHAnsi" w:cstheme="minorHAnsi"/>
          <w:color w:val="000000" w:themeColor="text1"/>
          <w:sz w:val="22"/>
          <w:szCs w:val="22"/>
        </w:rPr>
        <w:t> accompagné d'une </w:t>
      </w:r>
      <w:hyperlink r:id="rId41" w:tooltip="Batterie (musique)" w:history="1">
        <w:r w:rsidRPr="00804A12">
          <w:rPr>
            <w:rStyle w:val="Lienhypertexte"/>
            <w:rFonts w:asciiTheme="minorHAnsi" w:hAnsiTheme="minorHAnsi" w:cstheme="minorHAnsi"/>
            <w:color w:val="000000" w:themeColor="text1"/>
            <w:sz w:val="22"/>
            <w:szCs w:val="22"/>
            <w:u w:val="none"/>
          </w:rPr>
          <w:t>batterie</w:t>
        </w:r>
      </w:hyperlink>
      <w:r w:rsidRPr="00804A12">
        <w:rPr>
          <w:rFonts w:asciiTheme="minorHAnsi" w:hAnsiTheme="minorHAnsi" w:cstheme="minorHAnsi"/>
          <w:color w:val="000000" w:themeColor="text1"/>
          <w:sz w:val="22"/>
          <w:szCs w:val="22"/>
        </w:rPr>
        <w:t> et d'une </w:t>
      </w:r>
      <w:hyperlink r:id="rId42" w:tooltip="Contrebasse" w:history="1">
        <w:r w:rsidRPr="00804A12">
          <w:rPr>
            <w:rStyle w:val="Lienhypertexte"/>
            <w:rFonts w:asciiTheme="minorHAnsi" w:hAnsiTheme="minorHAnsi" w:cstheme="minorHAnsi"/>
            <w:color w:val="000000" w:themeColor="text1"/>
            <w:sz w:val="22"/>
            <w:szCs w:val="22"/>
            <w:u w:val="none"/>
          </w:rPr>
          <w:t>contrebasse</w:t>
        </w:r>
      </w:hyperlink>
      <w:r w:rsidRPr="00804A12">
        <w:rPr>
          <w:rFonts w:asciiTheme="minorHAnsi" w:hAnsiTheme="minorHAnsi" w:cstheme="minorHAnsi"/>
          <w:color w:val="000000" w:themeColor="text1"/>
          <w:sz w:val="22"/>
          <w:szCs w:val="22"/>
        </w:rPr>
        <w:t> remplaçant les instruments folkloriques anciens et la </w:t>
      </w:r>
      <w:hyperlink r:id="rId43" w:tooltip="Valse" w:history="1">
        <w:r w:rsidRPr="00804A12">
          <w:rPr>
            <w:rStyle w:val="Lienhypertexte"/>
            <w:rFonts w:asciiTheme="minorHAnsi" w:hAnsiTheme="minorHAnsi" w:cstheme="minorHAnsi"/>
            <w:color w:val="000000" w:themeColor="text1"/>
            <w:sz w:val="22"/>
            <w:szCs w:val="22"/>
            <w:u w:val="none"/>
          </w:rPr>
          <w:t>valse</w:t>
        </w:r>
      </w:hyperlink>
      <w:r w:rsidRPr="00804A12">
        <w:rPr>
          <w:rFonts w:asciiTheme="minorHAnsi" w:hAnsiTheme="minorHAnsi" w:cstheme="minorHAnsi"/>
          <w:color w:val="000000" w:themeColor="text1"/>
          <w:sz w:val="22"/>
          <w:szCs w:val="22"/>
        </w:rPr>
        <w:t> détrônant la </w:t>
      </w:r>
      <w:hyperlink r:id="rId44" w:tooltip="Bourrée" w:history="1">
        <w:r w:rsidRPr="00804A12">
          <w:rPr>
            <w:rStyle w:val="Lienhypertexte"/>
            <w:rFonts w:asciiTheme="minorHAnsi" w:hAnsiTheme="minorHAnsi" w:cstheme="minorHAnsi"/>
            <w:color w:val="000000" w:themeColor="text1"/>
            <w:sz w:val="22"/>
            <w:szCs w:val="22"/>
            <w:u w:val="none"/>
          </w:rPr>
          <w:t>bourrée</w:t>
        </w:r>
      </w:hyperlink>
      <w:hyperlink r:id="rId45" w:anchor="cite_note-la_valse-1" w:history="1">
        <w:r w:rsidRPr="00804A12">
          <w:rPr>
            <w:rStyle w:val="Lienhypertexte"/>
            <w:rFonts w:asciiTheme="minorHAnsi" w:hAnsiTheme="minorHAnsi" w:cstheme="minorHAnsi"/>
            <w:color w:val="000000" w:themeColor="text1"/>
            <w:sz w:val="22"/>
            <w:szCs w:val="22"/>
            <w:u w:val="none"/>
            <w:vertAlign w:val="superscript"/>
          </w:rPr>
          <w:t>1</w:t>
        </w:r>
      </w:hyperlink>
      <w:r w:rsidRPr="00804A12">
        <w:rPr>
          <w:rFonts w:asciiTheme="minorHAnsi" w:hAnsiTheme="minorHAnsi" w:cstheme="minorHAnsi"/>
          <w:color w:val="000000" w:themeColor="text1"/>
          <w:sz w:val="22"/>
          <w:szCs w:val="22"/>
          <w:vertAlign w:val="superscript"/>
        </w:rPr>
        <w:t>,</w:t>
      </w:r>
      <w:hyperlink r:id="rId46" w:anchor="cite_note-Danser_en_soci%C3%A9t%C3%A9-2" w:history="1">
        <w:r w:rsidRPr="00804A12">
          <w:rPr>
            <w:rStyle w:val="Lienhypertexte"/>
            <w:rFonts w:asciiTheme="minorHAnsi" w:hAnsiTheme="minorHAnsi" w:cstheme="minorHAnsi"/>
            <w:color w:val="000000" w:themeColor="text1"/>
            <w:sz w:val="22"/>
            <w:szCs w:val="22"/>
            <w:u w:val="none"/>
            <w:vertAlign w:val="superscript"/>
          </w:rPr>
          <w:t>2</w:t>
        </w:r>
      </w:hyperlink>
      <w:r w:rsidRPr="00804A12">
        <w:rPr>
          <w:rFonts w:asciiTheme="minorHAnsi" w:hAnsiTheme="minorHAnsi" w:cstheme="minorHAnsi"/>
          <w:color w:val="000000" w:themeColor="text1"/>
          <w:sz w:val="22"/>
          <w:szCs w:val="22"/>
        </w:rPr>
        <w:t>.</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La valse musette est dansée dans les fêtes populaires ou les </w:t>
      </w:r>
      <w:hyperlink r:id="rId47" w:tooltip="Guinguette (page inexistante)" w:history="1">
        <w:r w:rsidRPr="00804A12">
          <w:rPr>
            <w:rStyle w:val="Lienhypertexte"/>
            <w:rFonts w:asciiTheme="minorHAnsi" w:hAnsiTheme="minorHAnsi" w:cstheme="minorHAnsi"/>
            <w:color w:val="000000" w:themeColor="text1"/>
            <w:sz w:val="22"/>
            <w:szCs w:val="22"/>
            <w:u w:val="none"/>
          </w:rPr>
          <w:t>guinguettes</w:t>
        </w:r>
      </w:hyperlink>
      <w:r w:rsidRPr="00804A12">
        <w:rPr>
          <w:rFonts w:asciiTheme="minorHAnsi" w:hAnsiTheme="minorHAnsi" w:cstheme="minorHAnsi"/>
          <w:color w:val="000000" w:themeColor="text1"/>
          <w:sz w:val="22"/>
          <w:szCs w:val="22"/>
        </w:rPr>
        <w:t>. Elle se fait surtout en tournant à gauche (sens contraire des aiguilles d'une montre). Le couple est beaucoup plus enlacé que dans la valse viennoise. Cette position demande beaucoup moins de place et convient aux bals populaires où la piste de danse est assez encombrée. On a même vu, dans des concours-exhibitions, des couples capables de danser la valse sur un </w:t>
      </w:r>
      <w:hyperlink r:id="rId48" w:tooltip="Guéridon (page inexistante)" w:history="1">
        <w:r w:rsidRPr="00804A12">
          <w:rPr>
            <w:rStyle w:val="Lienhypertexte"/>
            <w:rFonts w:asciiTheme="minorHAnsi" w:hAnsiTheme="minorHAnsi" w:cstheme="minorHAnsi"/>
            <w:color w:val="000000" w:themeColor="text1"/>
            <w:sz w:val="22"/>
            <w:szCs w:val="22"/>
            <w:u w:val="none"/>
          </w:rPr>
          <w:t>guéridon</w:t>
        </w:r>
      </w:hyperlink>
      <w:r w:rsidRPr="00804A12">
        <w:rPr>
          <w:rFonts w:asciiTheme="minorHAnsi" w:hAnsiTheme="minorHAnsi" w:cstheme="minorHAnsi"/>
          <w:color w:val="000000" w:themeColor="text1"/>
          <w:sz w:val="22"/>
          <w:szCs w:val="22"/>
        </w:rPr>
        <w:t>.</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804A12">
        <w:rPr>
          <w:rFonts w:asciiTheme="minorHAnsi" w:hAnsiTheme="minorHAnsi" w:cstheme="minorHAnsi"/>
          <w:color w:val="000000" w:themeColor="text1"/>
          <w:sz w:val="22"/>
          <w:szCs w:val="22"/>
        </w:rPr>
        <w:t xml:space="preserve">Valse musette connue :  </w:t>
      </w:r>
      <w:r w:rsidRPr="00B304EA">
        <w:rPr>
          <w:rFonts w:asciiTheme="minorHAnsi" w:hAnsiTheme="minorHAnsi" w:cstheme="minorHAnsi"/>
          <w:b/>
          <w:color w:val="000000" w:themeColor="text1"/>
          <w:sz w:val="22"/>
          <w:szCs w:val="22"/>
        </w:rPr>
        <w:t>Mon amant de St Jean (1942)</w:t>
      </w:r>
    </w:p>
    <w:p w:rsidR="00B32B66" w:rsidRPr="00804A12" w:rsidRDefault="003E16E5"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hyperlink r:id="rId49" w:history="1">
        <w:r w:rsidR="00B32B66" w:rsidRPr="00804A12">
          <w:rPr>
            <w:rStyle w:val="Lienhypertexte"/>
            <w:rFonts w:asciiTheme="minorHAnsi" w:hAnsiTheme="minorHAnsi" w:cstheme="minorHAnsi"/>
            <w:sz w:val="22"/>
            <w:szCs w:val="22"/>
            <w:u w:val="none"/>
          </w:rPr>
          <w:t>https://www.youtube.com/watch?v=aVIQd3vu6lY</w:t>
        </w:r>
      </w:hyperlink>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p>
    <w:p w:rsidR="00B32B66" w:rsidRPr="00B304EA" w:rsidRDefault="0021037A" w:rsidP="00B304EA">
      <w:pPr>
        <w:pStyle w:val="NormalWeb"/>
        <w:shd w:val="clear" w:color="auto" w:fill="FFFFFF"/>
        <w:spacing w:before="120" w:beforeAutospacing="0" w:after="120" w:afterAutospacing="0"/>
        <w:ind w:left="3540"/>
        <w:rPr>
          <w:rFonts w:asciiTheme="minorHAnsi" w:hAnsiTheme="minorHAnsi" w:cstheme="minorHAnsi"/>
          <w:color w:val="000000" w:themeColor="text1"/>
          <w:sz w:val="32"/>
          <w:szCs w:val="32"/>
        </w:rPr>
      </w:pPr>
      <w:r w:rsidRPr="00B304EA">
        <w:rPr>
          <w:rFonts w:asciiTheme="minorHAnsi" w:hAnsiTheme="minorHAnsi" w:cstheme="minorHAnsi"/>
          <w:color w:val="E36C0A" w:themeColor="accent6" w:themeShade="BF"/>
          <w:sz w:val="32"/>
          <w:szCs w:val="32"/>
        </w:rPr>
        <w:t>La polka</w:t>
      </w:r>
    </w:p>
    <w:p w:rsidR="00B32B66" w:rsidRPr="00804A12" w:rsidRDefault="00B32B66" w:rsidP="00B32B66">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p>
    <w:p w:rsidR="00B32B66" w:rsidRPr="00804A12" w:rsidRDefault="00B32B66" w:rsidP="00B32B66">
      <w:pPr>
        <w:shd w:val="clear" w:color="auto" w:fill="FFFFFF"/>
        <w:spacing w:before="120" w:after="120" w:line="240" w:lineRule="auto"/>
        <w:rPr>
          <w:rFonts w:asciiTheme="minorHAnsi" w:eastAsia="Times New Roman" w:hAnsiTheme="minorHAnsi" w:cstheme="minorHAnsi"/>
          <w:lang w:eastAsia="fr-FR"/>
        </w:rPr>
      </w:pPr>
      <w:r w:rsidRPr="00804A12">
        <w:rPr>
          <w:rFonts w:asciiTheme="minorHAnsi" w:hAnsiTheme="minorHAnsi" w:cstheme="minorHAnsi"/>
          <w:b/>
          <w:shd w:val="clear" w:color="auto" w:fill="FFFFFF"/>
        </w:rPr>
        <w:t>La </w:t>
      </w:r>
      <w:r w:rsidRPr="00804A12">
        <w:rPr>
          <w:rFonts w:asciiTheme="minorHAnsi" w:hAnsiTheme="minorHAnsi" w:cstheme="minorHAnsi"/>
          <w:b/>
          <w:bCs/>
          <w:shd w:val="clear" w:color="auto" w:fill="FFFFFF"/>
        </w:rPr>
        <w:t>polka</w:t>
      </w:r>
      <w:r w:rsidRPr="00804A12">
        <w:rPr>
          <w:rFonts w:asciiTheme="minorHAnsi" w:hAnsiTheme="minorHAnsi" w:cstheme="minorHAnsi"/>
          <w:shd w:val="clear" w:color="auto" w:fill="FFFFFF"/>
        </w:rPr>
        <w:t> est une </w:t>
      </w:r>
      <w:hyperlink r:id="rId50" w:tooltip="Danse" w:history="1">
        <w:r w:rsidRPr="00804A12">
          <w:rPr>
            <w:rFonts w:asciiTheme="minorHAnsi" w:hAnsiTheme="minorHAnsi" w:cstheme="minorHAnsi"/>
            <w:shd w:val="clear" w:color="auto" w:fill="FFFFFF"/>
          </w:rPr>
          <w:t>danse</w:t>
        </w:r>
      </w:hyperlink>
      <w:r w:rsidRPr="00804A12">
        <w:rPr>
          <w:rFonts w:asciiTheme="minorHAnsi" w:hAnsiTheme="minorHAnsi" w:cstheme="minorHAnsi"/>
          <w:shd w:val="clear" w:color="auto" w:fill="FFFFFF"/>
        </w:rPr>
        <w:t> originaire de </w:t>
      </w:r>
      <w:hyperlink r:id="rId51" w:tooltip="Royaume de Bohême" w:history="1">
        <w:r w:rsidRPr="00804A12">
          <w:rPr>
            <w:rFonts w:asciiTheme="minorHAnsi" w:hAnsiTheme="minorHAnsi" w:cstheme="minorHAnsi"/>
            <w:shd w:val="clear" w:color="auto" w:fill="FFFFFF"/>
          </w:rPr>
          <w:t>Bohème</w:t>
        </w:r>
      </w:hyperlink>
      <w:r w:rsidRPr="00804A12">
        <w:rPr>
          <w:rFonts w:asciiTheme="minorHAnsi" w:hAnsiTheme="minorHAnsi" w:cstheme="minorHAnsi"/>
          <w:shd w:val="clear" w:color="auto" w:fill="FFFFFF"/>
        </w:rPr>
        <w:t> mais également propre aux régions </w:t>
      </w:r>
      <w:hyperlink r:id="rId52" w:tooltip="Slave" w:history="1">
        <w:r w:rsidRPr="00804A12">
          <w:rPr>
            <w:rFonts w:asciiTheme="minorHAnsi" w:hAnsiTheme="minorHAnsi" w:cstheme="minorHAnsi"/>
            <w:shd w:val="clear" w:color="auto" w:fill="FFFFFF"/>
          </w:rPr>
          <w:t>slaves</w:t>
        </w:r>
      </w:hyperlink>
      <w:r w:rsidRPr="00804A12">
        <w:rPr>
          <w:rFonts w:asciiTheme="minorHAnsi" w:hAnsiTheme="minorHAnsi" w:cstheme="minorHAnsi"/>
          <w:shd w:val="clear" w:color="auto" w:fill="FFFFFF"/>
        </w:rPr>
        <w:t> (actuelles </w:t>
      </w:r>
      <w:hyperlink r:id="rId53" w:tooltip="République tchèque" w:history="1">
        <w:r w:rsidRPr="00804A12">
          <w:rPr>
            <w:rFonts w:asciiTheme="minorHAnsi" w:hAnsiTheme="minorHAnsi" w:cstheme="minorHAnsi"/>
            <w:shd w:val="clear" w:color="auto" w:fill="FFFFFF"/>
          </w:rPr>
          <w:t>Tchéquie</w:t>
        </w:r>
      </w:hyperlink>
      <w:r w:rsidRPr="00804A12">
        <w:rPr>
          <w:rFonts w:asciiTheme="minorHAnsi" w:hAnsiTheme="minorHAnsi" w:cstheme="minorHAnsi"/>
          <w:shd w:val="clear" w:color="auto" w:fill="FFFFFF"/>
        </w:rPr>
        <w:t>, </w:t>
      </w:r>
      <w:hyperlink r:id="rId54" w:tooltip="Pologne" w:history="1">
        <w:r w:rsidRPr="00804A12">
          <w:rPr>
            <w:rFonts w:asciiTheme="minorHAnsi" w:hAnsiTheme="minorHAnsi" w:cstheme="minorHAnsi"/>
            <w:shd w:val="clear" w:color="auto" w:fill="FFFFFF"/>
          </w:rPr>
          <w:t>Pologne</w:t>
        </w:r>
      </w:hyperlink>
      <w:r w:rsidRPr="00804A12">
        <w:rPr>
          <w:rFonts w:asciiTheme="minorHAnsi" w:hAnsiTheme="minorHAnsi" w:cstheme="minorHAnsi"/>
          <w:shd w:val="clear" w:color="auto" w:fill="FFFFFF"/>
        </w:rPr>
        <w:t>, </w:t>
      </w:r>
      <w:hyperlink r:id="rId55" w:tooltip="Slovaquie" w:history="1">
        <w:r w:rsidRPr="00804A12">
          <w:rPr>
            <w:rFonts w:asciiTheme="minorHAnsi" w:hAnsiTheme="minorHAnsi" w:cstheme="minorHAnsi"/>
            <w:shd w:val="clear" w:color="auto" w:fill="FFFFFF"/>
          </w:rPr>
          <w:t>Slovaquie</w:t>
        </w:r>
      </w:hyperlink>
      <w:r w:rsidRPr="00804A12">
        <w:rPr>
          <w:rFonts w:asciiTheme="minorHAnsi" w:hAnsiTheme="minorHAnsi" w:cstheme="minorHAnsi"/>
          <w:shd w:val="clear" w:color="auto" w:fill="FFFFFF"/>
        </w:rPr>
        <w:t>, </w:t>
      </w:r>
      <w:hyperlink r:id="rId56" w:tooltip="Russie européenne" w:history="1">
        <w:r w:rsidRPr="00804A12">
          <w:rPr>
            <w:rFonts w:asciiTheme="minorHAnsi" w:hAnsiTheme="minorHAnsi" w:cstheme="minorHAnsi"/>
            <w:shd w:val="clear" w:color="auto" w:fill="FFFFFF"/>
          </w:rPr>
          <w:t>Russie occidentale</w:t>
        </w:r>
      </w:hyperlink>
      <w:r w:rsidRPr="00804A12">
        <w:rPr>
          <w:rFonts w:asciiTheme="minorHAnsi" w:hAnsiTheme="minorHAnsi" w:cstheme="minorHAnsi"/>
          <w:shd w:val="clear" w:color="auto" w:fill="FFFFFF"/>
        </w:rPr>
        <w:t>, </w:t>
      </w:r>
      <w:hyperlink r:id="rId57" w:tooltip="Ukraine" w:history="1">
        <w:r w:rsidRPr="00804A12">
          <w:rPr>
            <w:rFonts w:asciiTheme="minorHAnsi" w:hAnsiTheme="minorHAnsi" w:cstheme="minorHAnsi"/>
            <w:shd w:val="clear" w:color="auto" w:fill="FFFFFF"/>
          </w:rPr>
          <w:t>Ukraine</w:t>
        </w:r>
      </w:hyperlink>
      <w:r w:rsidRPr="00804A12">
        <w:rPr>
          <w:rFonts w:asciiTheme="minorHAnsi" w:hAnsiTheme="minorHAnsi" w:cstheme="minorHAnsi"/>
          <w:shd w:val="clear" w:color="auto" w:fill="FFFFFF"/>
        </w:rPr>
        <w:t>, </w:t>
      </w:r>
      <w:hyperlink r:id="rId58" w:history="1">
        <w:r w:rsidRPr="00804A12">
          <w:rPr>
            <w:rFonts w:asciiTheme="minorHAnsi" w:hAnsiTheme="minorHAnsi" w:cstheme="minorHAnsi"/>
            <w:shd w:val="clear" w:color="auto" w:fill="FFFFFF"/>
          </w:rPr>
          <w:t>Biélorussie</w:t>
        </w:r>
      </w:hyperlink>
      <w:r w:rsidRPr="00804A12">
        <w:rPr>
          <w:rFonts w:asciiTheme="minorHAnsi" w:hAnsiTheme="minorHAnsi" w:cstheme="minorHAnsi"/>
          <w:shd w:val="clear" w:color="auto" w:fill="FFFFFF"/>
        </w:rPr>
        <w:t>, </w:t>
      </w:r>
      <w:hyperlink r:id="rId59" w:tooltip="Lettonie" w:history="1">
        <w:r w:rsidRPr="00804A12">
          <w:rPr>
            <w:rFonts w:asciiTheme="minorHAnsi" w:hAnsiTheme="minorHAnsi" w:cstheme="minorHAnsi"/>
            <w:shd w:val="clear" w:color="auto" w:fill="FFFFFF"/>
          </w:rPr>
          <w:t>Lettonie</w:t>
        </w:r>
      </w:hyperlink>
      <w:r w:rsidRPr="00804A12">
        <w:rPr>
          <w:rFonts w:asciiTheme="minorHAnsi" w:hAnsiTheme="minorHAnsi" w:cstheme="minorHAnsi"/>
          <w:shd w:val="clear" w:color="auto" w:fill="FFFFFF"/>
        </w:rPr>
        <w:t>, </w:t>
      </w:r>
      <w:hyperlink r:id="rId60" w:tooltip="Lituanie" w:history="1">
        <w:r w:rsidRPr="00804A12">
          <w:rPr>
            <w:rFonts w:asciiTheme="minorHAnsi" w:hAnsiTheme="minorHAnsi" w:cstheme="minorHAnsi"/>
            <w:shd w:val="clear" w:color="auto" w:fill="FFFFFF"/>
          </w:rPr>
          <w:t>Lituanie</w:t>
        </w:r>
      </w:hyperlink>
      <w:r w:rsidRPr="00804A12">
        <w:rPr>
          <w:rFonts w:asciiTheme="minorHAnsi" w:hAnsiTheme="minorHAnsi" w:cstheme="minorHAnsi"/>
          <w:shd w:val="clear" w:color="auto" w:fill="FFFFFF"/>
        </w:rPr>
        <w:t>…) et d'Europe centrale (</w:t>
      </w:r>
      <w:hyperlink r:id="rId61" w:tooltip="Suisse" w:history="1">
        <w:r w:rsidRPr="00804A12">
          <w:rPr>
            <w:rFonts w:asciiTheme="minorHAnsi" w:hAnsiTheme="minorHAnsi" w:cstheme="minorHAnsi"/>
            <w:shd w:val="clear" w:color="auto" w:fill="FFFFFF"/>
          </w:rPr>
          <w:t>Suisse</w:t>
        </w:r>
      </w:hyperlink>
      <w:r w:rsidRPr="00804A12">
        <w:rPr>
          <w:rFonts w:asciiTheme="minorHAnsi" w:hAnsiTheme="minorHAnsi" w:cstheme="minorHAnsi"/>
          <w:shd w:val="clear" w:color="auto" w:fill="FFFFFF"/>
        </w:rPr>
        <w:t>, </w:t>
      </w:r>
      <w:hyperlink r:id="rId62" w:tooltip="Autriche" w:history="1">
        <w:r w:rsidRPr="00804A12">
          <w:rPr>
            <w:rFonts w:asciiTheme="minorHAnsi" w:hAnsiTheme="minorHAnsi" w:cstheme="minorHAnsi"/>
            <w:shd w:val="clear" w:color="auto" w:fill="FFFFFF"/>
          </w:rPr>
          <w:t>Autriche</w:t>
        </w:r>
      </w:hyperlink>
      <w:r w:rsidRPr="00804A12">
        <w:rPr>
          <w:rFonts w:asciiTheme="minorHAnsi" w:hAnsiTheme="minorHAnsi" w:cstheme="minorHAnsi"/>
          <w:shd w:val="clear" w:color="auto" w:fill="FFFFFF"/>
        </w:rPr>
        <w:t> et </w:t>
      </w:r>
      <w:hyperlink r:id="rId63" w:tooltip="Hongrie" w:history="1">
        <w:r w:rsidRPr="00804A12">
          <w:rPr>
            <w:rFonts w:asciiTheme="minorHAnsi" w:hAnsiTheme="minorHAnsi" w:cstheme="minorHAnsi"/>
            <w:shd w:val="clear" w:color="auto" w:fill="FFFFFF"/>
          </w:rPr>
          <w:t>Hongrie</w:t>
        </w:r>
      </w:hyperlink>
      <w:r w:rsidRPr="00804A12">
        <w:rPr>
          <w:rFonts w:asciiTheme="minorHAnsi" w:hAnsiTheme="minorHAnsi" w:cstheme="minorHAnsi"/>
          <w:shd w:val="clear" w:color="auto" w:fill="FFFFFF"/>
        </w:rPr>
        <w:t>), à deux temps, de tempo assez rapide, aux rythmes bien articulés.</w:t>
      </w: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r w:rsidRPr="00804A12">
        <w:rPr>
          <w:rFonts w:asciiTheme="minorHAnsi" w:eastAsia="Times New Roman" w:hAnsiTheme="minorHAnsi" w:cstheme="minorHAnsi"/>
          <w:color w:val="000000" w:themeColor="text1"/>
          <w:lang w:eastAsia="fr-FR"/>
        </w:rPr>
        <w:t>Le mot </w:t>
      </w:r>
      <w:r w:rsidRPr="00804A12">
        <w:rPr>
          <w:rFonts w:asciiTheme="minorHAnsi" w:eastAsia="Times New Roman" w:hAnsiTheme="minorHAnsi" w:cstheme="minorHAnsi"/>
          <w:i/>
          <w:iCs/>
          <w:color w:val="000000" w:themeColor="text1"/>
          <w:lang w:eastAsia="fr-FR"/>
        </w:rPr>
        <w:t>polka</w:t>
      </w:r>
      <w:r w:rsidRPr="00804A12">
        <w:rPr>
          <w:rFonts w:asciiTheme="minorHAnsi" w:eastAsia="Times New Roman" w:hAnsiTheme="minorHAnsi" w:cstheme="minorHAnsi"/>
          <w:color w:val="000000" w:themeColor="text1"/>
          <w:lang w:eastAsia="fr-FR"/>
        </w:rPr>
        <w:t> vient du </w:t>
      </w:r>
      <w:hyperlink r:id="rId64" w:tooltip="Tchèque" w:history="1">
        <w:r w:rsidRPr="00804A12">
          <w:rPr>
            <w:rFonts w:asciiTheme="minorHAnsi" w:eastAsia="Times New Roman" w:hAnsiTheme="minorHAnsi" w:cstheme="minorHAnsi"/>
            <w:color w:val="000000" w:themeColor="text1"/>
            <w:lang w:eastAsia="fr-FR"/>
          </w:rPr>
          <w:t>tchèque</w:t>
        </w:r>
      </w:hyperlink>
      <w:r w:rsidRPr="00804A12">
        <w:rPr>
          <w:rFonts w:asciiTheme="minorHAnsi" w:eastAsia="Times New Roman" w:hAnsiTheme="minorHAnsi" w:cstheme="minorHAnsi"/>
          <w:color w:val="000000" w:themeColor="text1"/>
          <w:lang w:eastAsia="fr-FR"/>
        </w:rPr>
        <w:t> </w:t>
      </w:r>
      <w:proofErr w:type="spellStart"/>
      <w:r w:rsidRPr="00804A12">
        <w:rPr>
          <w:rFonts w:asciiTheme="minorHAnsi" w:eastAsia="Times New Roman" w:hAnsiTheme="minorHAnsi" w:cstheme="minorHAnsi"/>
          <w:i/>
          <w:iCs/>
          <w:color w:val="000000" w:themeColor="text1"/>
          <w:lang w:eastAsia="fr-FR"/>
        </w:rPr>
        <w:t>půlka</w:t>
      </w:r>
      <w:proofErr w:type="spellEnd"/>
      <w:r w:rsidRPr="00804A12">
        <w:rPr>
          <w:rFonts w:asciiTheme="minorHAnsi" w:eastAsia="Times New Roman" w:hAnsiTheme="minorHAnsi" w:cstheme="minorHAnsi"/>
          <w:color w:val="000000" w:themeColor="text1"/>
          <w:lang w:eastAsia="fr-FR"/>
        </w:rPr>
        <w:t> (moitié ou demi)</w:t>
      </w:r>
      <w:hyperlink r:id="rId65" w:tooltip="Aide:Référence nécessaire" w:history="1">
        <w:r w:rsidRPr="00804A12">
          <w:rPr>
            <w:rFonts w:asciiTheme="minorHAnsi" w:eastAsia="Times New Roman" w:hAnsiTheme="minorHAnsi" w:cstheme="minorHAnsi"/>
            <w:color w:val="000000" w:themeColor="text1"/>
            <w:vertAlign w:val="superscript"/>
            <w:lang w:eastAsia="fr-FR"/>
          </w:rPr>
          <w:t>]</w:t>
        </w:r>
      </w:hyperlink>
      <w:r w:rsidRPr="00804A12">
        <w:rPr>
          <w:rFonts w:asciiTheme="minorHAnsi" w:eastAsia="Times New Roman" w:hAnsiTheme="minorHAnsi" w:cstheme="minorHAnsi"/>
          <w:color w:val="000000" w:themeColor="text1"/>
          <w:lang w:eastAsia="fr-FR"/>
        </w:rPr>
        <w:t>, décrivant le pas chassé (</w:t>
      </w:r>
      <w:proofErr w:type="spellStart"/>
      <w:r w:rsidRPr="00804A12">
        <w:rPr>
          <w:rFonts w:asciiTheme="minorHAnsi" w:eastAsia="Times New Roman" w:hAnsiTheme="minorHAnsi" w:cstheme="minorHAnsi"/>
          <w:color w:val="000000" w:themeColor="text1"/>
          <w:lang w:eastAsia="fr-FR"/>
        </w:rPr>
        <w:t>demi-pas</w:t>
      </w:r>
      <w:proofErr w:type="spellEnd"/>
      <w:r w:rsidRPr="00804A12">
        <w:rPr>
          <w:rFonts w:asciiTheme="minorHAnsi" w:eastAsia="Times New Roman" w:hAnsiTheme="minorHAnsi" w:cstheme="minorHAnsi"/>
          <w:color w:val="000000" w:themeColor="text1"/>
          <w:lang w:eastAsia="fr-FR"/>
        </w:rPr>
        <w:t>) servant de base à la danse. Dérivée de plusieurs danses (</w:t>
      </w:r>
      <w:proofErr w:type="spellStart"/>
      <w:r w:rsidRPr="00804A12">
        <w:rPr>
          <w:rFonts w:asciiTheme="minorHAnsi" w:eastAsia="Times New Roman" w:hAnsiTheme="minorHAnsi" w:cstheme="minorHAnsi"/>
          <w:color w:val="000000" w:themeColor="text1"/>
          <w:lang w:eastAsia="fr-FR"/>
        </w:rPr>
        <w:t>nimra</w:t>
      </w:r>
      <w:proofErr w:type="spellEnd"/>
      <w:r w:rsidRPr="00804A12">
        <w:rPr>
          <w:rFonts w:asciiTheme="minorHAnsi" w:eastAsia="Times New Roman" w:hAnsiTheme="minorHAnsi" w:cstheme="minorHAnsi"/>
          <w:color w:val="000000" w:themeColor="text1"/>
          <w:lang w:eastAsia="fr-FR"/>
        </w:rPr>
        <w:t>, </w:t>
      </w:r>
      <w:hyperlink r:id="rId66" w:tooltip="Bourrée" w:history="1">
        <w:r w:rsidRPr="00804A12">
          <w:rPr>
            <w:rFonts w:asciiTheme="minorHAnsi" w:eastAsia="Times New Roman" w:hAnsiTheme="minorHAnsi" w:cstheme="minorHAnsi"/>
            <w:color w:val="000000" w:themeColor="text1"/>
            <w:lang w:eastAsia="fr-FR"/>
          </w:rPr>
          <w:t>bourrée</w:t>
        </w:r>
      </w:hyperlink>
      <w:r w:rsidRPr="00804A12">
        <w:rPr>
          <w:rFonts w:asciiTheme="minorHAnsi" w:eastAsia="Times New Roman" w:hAnsiTheme="minorHAnsi" w:cstheme="minorHAnsi"/>
          <w:color w:val="000000" w:themeColor="text1"/>
          <w:lang w:eastAsia="fr-FR"/>
        </w:rPr>
        <w:t>, </w:t>
      </w:r>
      <w:hyperlink r:id="rId67" w:tooltip="Écossaise" w:history="1">
        <w:r w:rsidRPr="00804A12">
          <w:rPr>
            <w:rFonts w:asciiTheme="minorHAnsi" w:eastAsia="Times New Roman" w:hAnsiTheme="minorHAnsi" w:cstheme="minorHAnsi"/>
            <w:color w:val="000000" w:themeColor="text1"/>
            <w:lang w:eastAsia="fr-FR"/>
          </w:rPr>
          <w:t>écossaise</w:t>
        </w:r>
      </w:hyperlink>
      <w:r w:rsidRPr="00804A12">
        <w:rPr>
          <w:rFonts w:asciiTheme="minorHAnsi" w:eastAsia="Times New Roman" w:hAnsiTheme="minorHAnsi" w:cstheme="minorHAnsi"/>
          <w:color w:val="000000" w:themeColor="text1"/>
          <w:lang w:eastAsia="fr-FR"/>
        </w:rPr>
        <w:t>, </w:t>
      </w:r>
      <w:hyperlink r:id="rId68" w:tooltip="Scottish" w:history="1">
        <w:r w:rsidRPr="00804A12">
          <w:rPr>
            <w:rFonts w:asciiTheme="minorHAnsi" w:eastAsia="Times New Roman" w:hAnsiTheme="minorHAnsi" w:cstheme="minorHAnsi"/>
            <w:color w:val="000000" w:themeColor="text1"/>
            <w:lang w:eastAsia="fr-FR"/>
          </w:rPr>
          <w:t>scottish</w:t>
        </w:r>
      </w:hyperlink>
      <w:r w:rsidRPr="00804A12">
        <w:rPr>
          <w:rFonts w:asciiTheme="minorHAnsi" w:eastAsia="Times New Roman" w:hAnsiTheme="minorHAnsi" w:cstheme="minorHAnsi"/>
          <w:color w:val="000000" w:themeColor="text1"/>
          <w:lang w:eastAsia="fr-FR"/>
        </w:rPr>
        <w:t>...), après </w:t>
      </w:r>
      <w:hyperlink r:id="rId69" w:tooltip="Prague" w:history="1">
        <w:r w:rsidRPr="00804A12">
          <w:rPr>
            <w:rFonts w:asciiTheme="minorHAnsi" w:eastAsia="Times New Roman" w:hAnsiTheme="minorHAnsi" w:cstheme="minorHAnsi"/>
            <w:color w:val="000000" w:themeColor="text1"/>
            <w:lang w:eastAsia="fr-FR"/>
          </w:rPr>
          <w:t>Prague</w:t>
        </w:r>
      </w:hyperlink>
      <w:r w:rsidRPr="00804A12">
        <w:rPr>
          <w:rFonts w:asciiTheme="minorHAnsi" w:eastAsia="Times New Roman" w:hAnsiTheme="minorHAnsi" w:cstheme="minorHAnsi"/>
          <w:color w:val="000000" w:themeColor="text1"/>
          <w:lang w:eastAsia="fr-FR"/>
        </w:rPr>
        <w:t> en </w:t>
      </w:r>
      <w:hyperlink r:id="rId70" w:tooltip="1835" w:history="1">
        <w:r w:rsidRPr="00804A12">
          <w:rPr>
            <w:rFonts w:asciiTheme="minorHAnsi" w:eastAsia="Times New Roman" w:hAnsiTheme="minorHAnsi" w:cstheme="minorHAnsi"/>
            <w:color w:val="000000" w:themeColor="text1"/>
            <w:lang w:eastAsia="fr-FR"/>
          </w:rPr>
          <w:t>1835</w:t>
        </w:r>
      </w:hyperlink>
      <w:r w:rsidRPr="00804A12">
        <w:rPr>
          <w:rFonts w:asciiTheme="minorHAnsi" w:eastAsia="Times New Roman" w:hAnsiTheme="minorHAnsi" w:cstheme="minorHAnsi"/>
          <w:color w:val="000000" w:themeColor="text1"/>
          <w:lang w:eastAsia="fr-FR"/>
        </w:rPr>
        <w:t>, puis </w:t>
      </w:r>
      <w:hyperlink r:id="rId71" w:tooltip="Vienne (Autriche)" w:history="1">
        <w:r w:rsidRPr="00804A12">
          <w:rPr>
            <w:rFonts w:asciiTheme="minorHAnsi" w:eastAsia="Times New Roman" w:hAnsiTheme="minorHAnsi" w:cstheme="minorHAnsi"/>
            <w:color w:val="000000" w:themeColor="text1"/>
            <w:lang w:eastAsia="fr-FR"/>
          </w:rPr>
          <w:t>Vienne</w:t>
        </w:r>
      </w:hyperlink>
      <w:r w:rsidRPr="00804A12">
        <w:rPr>
          <w:rFonts w:asciiTheme="minorHAnsi" w:eastAsia="Times New Roman" w:hAnsiTheme="minorHAnsi" w:cstheme="minorHAnsi"/>
          <w:color w:val="000000" w:themeColor="text1"/>
          <w:lang w:eastAsia="fr-FR"/>
        </w:rPr>
        <w:t> en </w:t>
      </w:r>
      <w:hyperlink r:id="rId72" w:tooltip="1839" w:history="1">
        <w:r w:rsidRPr="00804A12">
          <w:rPr>
            <w:rFonts w:asciiTheme="minorHAnsi" w:eastAsia="Times New Roman" w:hAnsiTheme="minorHAnsi" w:cstheme="minorHAnsi"/>
            <w:color w:val="000000" w:themeColor="text1"/>
            <w:lang w:eastAsia="fr-FR"/>
          </w:rPr>
          <w:t>1839</w:t>
        </w:r>
      </w:hyperlink>
      <w:r w:rsidRPr="00804A12">
        <w:rPr>
          <w:rFonts w:asciiTheme="minorHAnsi" w:eastAsia="Times New Roman" w:hAnsiTheme="minorHAnsi" w:cstheme="minorHAnsi"/>
          <w:color w:val="000000" w:themeColor="text1"/>
          <w:lang w:eastAsia="fr-FR"/>
        </w:rPr>
        <w:t>, c'est à partir de </w:t>
      </w:r>
      <w:hyperlink r:id="rId73" w:tooltip="Paris" w:history="1">
        <w:r w:rsidRPr="00804A12">
          <w:rPr>
            <w:rFonts w:asciiTheme="minorHAnsi" w:eastAsia="Times New Roman" w:hAnsiTheme="minorHAnsi" w:cstheme="minorHAnsi"/>
            <w:color w:val="000000" w:themeColor="text1"/>
            <w:lang w:eastAsia="fr-FR"/>
          </w:rPr>
          <w:t>Paris</w:t>
        </w:r>
      </w:hyperlink>
      <w:r w:rsidRPr="00804A12">
        <w:rPr>
          <w:rFonts w:asciiTheme="minorHAnsi" w:eastAsia="Times New Roman" w:hAnsiTheme="minorHAnsi" w:cstheme="minorHAnsi"/>
          <w:color w:val="000000" w:themeColor="text1"/>
          <w:lang w:eastAsia="fr-FR"/>
        </w:rPr>
        <w:t> en </w:t>
      </w:r>
      <w:hyperlink r:id="rId74" w:tooltip="1840" w:history="1">
        <w:r w:rsidRPr="00804A12">
          <w:rPr>
            <w:rFonts w:asciiTheme="minorHAnsi" w:eastAsia="Times New Roman" w:hAnsiTheme="minorHAnsi" w:cstheme="minorHAnsi"/>
            <w:color w:val="000000" w:themeColor="text1"/>
            <w:lang w:eastAsia="fr-FR"/>
          </w:rPr>
          <w:t>1840</w:t>
        </w:r>
      </w:hyperlink>
      <w:r w:rsidRPr="00804A12">
        <w:rPr>
          <w:rFonts w:asciiTheme="minorHAnsi" w:eastAsia="Times New Roman" w:hAnsiTheme="minorHAnsi" w:cstheme="minorHAnsi"/>
          <w:color w:val="000000" w:themeColor="text1"/>
          <w:lang w:eastAsia="fr-FR"/>
        </w:rPr>
        <w:t> qu'elle se répand dans l'Europe entière, donnant lieu à une véritable « </w:t>
      </w:r>
      <w:proofErr w:type="spellStart"/>
      <w:r w:rsidRPr="00804A12">
        <w:rPr>
          <w:rFonts w:asciiTheme="minorHAnsi" w:eastAsia="Times New Roman" w:hAnsiTheme="minorHAnsi" w:cstheme="minorHAnsi"/>
          <w:color w:val="000000" w:themeColor="text1"/>
          <w:lang w:eastAsia="fr-FR"/>
        </w:rPr>
        <w:t>polkamania</w:t>
      </w:r>
      <w:proofErr w:type="spellEnd"/>
      <w:r w:rsidRPr="00804A12">
        <w:rPr>
          <w:rFonts w:asciiTheme="minorHAnsi" w:eastAsia="Times New Roman" w:hAnsiTheme="minorHAnsi" w:cstheme="minorHAnsi"/>
          <w:color w:val="000000" w:themeColor="text1"/>
          <w:lang w:eastAsia="fr-FR"/>
        </w:rPr>
        <w:t> ».</w:t>
      </w: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r w:rsidRPr="00804A12">
        <w:rPr>
          <w:rFonts w:asciiTheme="minorHAnsi" w:eastAsia="Times New Roman" w:hAnsiTheme="minorHAnsi" w:cstheme="minorHAnsi"/>
          <w:color w:val="000000" w:themeColor="text1"/>
          <w:lang w:eastAsia="fr-FR"/>
        </w:rPr>
        <w:t>Danse de couple effectuant un mouvement circulaire, la composante principale en est le </w:t>
      </w:r>
      <w:hyperlink r:id="rId75" w:tooltip="Pas de polka" w:history="1">
        <w:r w:rsidRPr="00804A12">
          <w:rPr>
            <w:rFonts w:asciiTheme="minorHAnsi" w:eastAsia="Times New Roman" w:hAnsiTheme="minorHAnsi" w:cstheme="minorHAnsi"/>
            <w:color w:val="000000" w:themeColor="text1"/>
            <w:lang w:eastAsia="fr-FR"/>
          </w:rPr>
          <w:t>pas de polka</w:t>
        </w:r>
      </w:hyperlink>
      <w:r w:rsidRPr="00804A12">
        <w:rPr>
          <w:rFonts w:asciiTheme="minorHAnsi" w:eastAsia="Times New Roman" w:hAnsiTheme="minorHAnsi" w:cstheme="minorHAnsi"/>
          <w:color w:val="000000" w:themeColor="text1"/>
          <w:lang w:eastAsia="fr-FR"/>
        </w:rPr>
        <w:t>. De nombreux manuels, articles et publications des </w:t>
      </w:r>
      <w:hyperlink r:id="rId76" w:tooltip="Maître à danser" w:history="1">
        <w:r w:rsidRPr="00804A12">
          <w:rPr>
            <w:rFonts w:asciiTheme="minorHAnsi" w:eastAsia="Times New Roman" w:hAnsiTheme="minorHAnsi" w:cstheme="minorHAnsi"/>
            <w:color w:val="000000" w:themeColor="text1"/>
            <w:lang w:eastAsia="fr-FR"/>
          </w:rPr>
          <w:t>maîtres de danse</w:t>
        </w:r>
      </w:hyperlink>
      <w:r w:rsidRPr="00804A12">
        <w:rPr>
          <w:rFonts w:asciiTheme="minorHAnsi" w:eastAsia="Times New Roman" w:hAnsiTheme="minorHAnsi" w:cstheme="minorHAnsi"/>
          <w:color w:val="000000" w:themeColor="text1"/>
          <w:lang w:eastAsia="fr-FR"/>
        </w:rPr>
        <w:t xml:space="preserve"> ont circulé, et la polka a rapidement gagné toutes les couches de la population, des milieux bourgeois aux plus populaires. </w:t>
      </w: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r w:rsidRPr="00804A12">
        <w:rPr>
          <w:rFonts w:asciiTheme="minorHAnsi" w:eastAsia="Times New Roman" w:hAnsiTheme="minorHAnsi" w:cstheme="minorHAnsi"/>
          <w:color w:val="000000" w:themeColor="text1"/>
          <w:lang w:eastAsia="fr-FR"/>
        </w:rPr>
        <w:t>Tout au long du </w:t>
      </w:r>
      <w:proofErr w:type="spellStart"/>
      <w:r w:rsidR="003E16E5" w:rsidRPr="00804A12">
        <w:rPr>
          <w:rFonts w:asciiTheme="minorHAnsi" w:hAnsiTheme="minorHAnsi" w:cstheme="minorHAnsi"/>
        </w:rPr>
        <w:fldChar w:fldCharType="begin"/>
      </w:r>
      <w:r w:rsidR="003E16E5" w:rsidRPr="00804A12">
        <w:rPr>
          <w:rFonts w:asciiTheme="minorHAnsi" w:hAnsiTheme="minorHAnsi" w:cstheme="minorHAnsi"/>
        </w:rPr>
        <w:instrText xml:space="preserve"> HYPERLINK "https://fr.wikipedia.org/wiki/XXe_si%C3%A8cle" \o "XXe siècle" </w:instrText>
      </w:r>
      <w:r w:rsidR="003E16E5" w:rsidRPr="00804A12">
        <w:rPr>
          <w:rFonts w:asciiTheme="minorHAnsi" w:hAnsiTheme="minorHAnsi" w:cstheme="minorHAnsi"/>
        </w:rPr>
        <w:fldChar w:fldCharType="separate"/>
      </w:r>
      <w:r w:rsidRPr="00804A12">
        <w:rPr>
          <w:rFonts w:asciiTheme="minorHAnsi" w:eastAsia="Times New Roman" w:hAnsiTheme="minorHAnsi" w:cstheme="minorHAnsi"/>
          <w:smallCaps/>
          <w:color w:val="000000" w:themeColor="text1"/>
          <w:lang w:eastAsia="fr-FR"/>
        </w:rPr>
        <w:t>xx</w:t>
      </w:r>
      <w:r w:rsidRPr="00804A12">
        <w:rPr>
          <w:rFonts w:asciiTheme="minorHAnsi" w:eastAsia="Times New Roman" w:hAnsiTheme="minorHAnsi" w:cstheme="minorHAnsi"/>
          <w:color w:val="000000" w:themeColor="text1"/>
          <w:vertAlign w:val="superscript"/>
          <w:lang w:eastAsia="fr-FR"/>
        </w:rPr>
        <w:t>e</w:t>
      </w:r>
      <w:proofErr w:type="spellEnd"/>
      <w:r w:rsidRPr="00804A12">
        <w:rPr>
          <w:rFonts w:asciiTheme="minorHAnsi" w:eastAsia="Times New Roman" w:hAnsiTheme="minorHAnsi" w:cstheme="minorHAnsi"/>
          <w:color w:val="000000" w:themeColor="text1"/>
          <w:lang w:eastAsia="fr-FR"/>
        </w:rPr>
        <w:t> siècle</w:t>
      </w:r>
      <w:r w:rsidR="003E16E5" w:rsidRPr="00804A12">
        <w:rPr>
          <w:rFonts w:asciiTheme="minorHAnsi" w:eastAsia="Times New Roman" w:hAnsiTheme="minorHAnsi" w:cstheme="minorHAnsi"/>
          <w:color w:val="000000" w:themeColor="text1"/>
          <w:lang w:eastAsia="fr-FR"/>
        </w:rPr>
        <w:fldChar w:fldCharType="end"/>
      </w:r>
      <w:r w:rsidRPr="00804A12">
        <w:rPr>
          <w:rFonts w:asciiTheme="minorHAnsi" w:eastAsia="Times New Roman" w:hAnsiTheme="minorHAnsi" w:cstheme="minorHAnsi"/>
          <w:color w:val="000000" w:themeColor="text1"/>
          <w:lang w:eastAsia="fr-FR"/>
        </w:rPr>
        <w:t>, comme pour beaucoup de danses populaires, les erreurs musicologiques, les amalgames simplistes, les querelle</w:t>
      </w:r>
      <w:r w:rsidR="00B304EA">
        <w:rPr>
          <w:rFonts w:asciiTheme="minorHAnsi" w:eastAsia="Times New Roman" w:hAnsiTheme="minorHAnsi" w:cstheme="minorHAnsi"/>
          <w:color w:val="000000" w:themeColor="text1"/>
          <w:lang w:eastAsia="fr-FR"/>
        </w:rPr>
        <w:t>s stériles, les confusions ident</w:t>
      </w:r>
      <w:r w:rsidRPr="00804A12">
        <w:rPr>
          <w:rFonts w:asciiTheme="minorHAnsi" w:eastAsia="Times New Roman" w:hAnsiTheme="minorHAnsi" w:cstheme="minorHAnsi"/>
          <w:color w:val="000000" w:themeColor="text1"/>
          <w:lang w:eastAsia="fr-FR"/>
        </w:rPr>
        <w:t>itaires... vont dénaturer la polka qui tombera en désuétude (cf. </w:t>
      </w:r>
      <w:hyperlink r:id="rId77" w:tooltip="Polka-mazurka" w:history="1">
        <w:r w:rsidRPr="00804A12">
          <w:rPr>
            <w:rFonts w:asciiTheme="minorHAnsi" w:eastAsia="Times New Roman" w:hAnsiTheme="minorHAnsi" w:cstheme="minorHAnsi"/>
            <w:color w:val="000000" w:themeColor="text1"/>
            <w:lang w:eastAsia="fr-FR"/>
          </w:rPr>
          <w:t>polka-mazurka</w:t>
        </w:r>
      </w:hyperlink>
      <w:r w:rsidRPr="00804A12">
        <w:rPr>
          <w:rFonts w:asciiTheme="minorHAnsi" w:eastAsia="Times New Roman" w:hAnsiTheme="minorHAnsi" w:cstheme="minorHAnsi"/>
          <w:color w:val="000000" w:themeColor="text1"/>
          <w:lang w:eastAsia="fr-FR"/>
        </w:rPr>
        <w:t>, </w:t>
      </w:r>
      <w:hyperlink r:id="rId78" w:tooltip="Polonaise (danse)" w:history="1">
        <w:r w:rsidRPr="00804A12">
          <w:rPr>
            <w:rFonts w:asciiTheme="minorHAnsi" w:eastAsia="Times New Roman" w:hAnsiTheme="minorHAnsi" w:cstheme="minorHAnsi"/>
            <w:color w:val="000000" w:themeColor="text1"/>
            <w:lang w:eastAsia="fr-FR"/>
          </w:rPr>
          <w:t>polonaise</w:t>
        </w:r>
      </w:hyperlink>
      <w:r w:rsidRPr="00804A12">
        <w:rPr>
          <w:rFonts w:asciiTheme="minorHAnsi" w:eastAsia="Times New Roman" w:hAnsiTheme="minorHAnsi" w:cstheme="minorHAnsi"/>
          <w:color w:val="000000" w:themeColor="text1"/>
          <w:lang w:eastAsia="fr-FR"/>
        </w:rPr>
        <w:t xml:space="preserve">, </w:t>
      </w:r>
      <w:proofErr w:type="spellStart"/>
      <w:r w:rsidRPr="00804A12">
        <w:rPr>
          <w:rFonts w:asciiTheme="minorHAnsi" w:eastAsia="Times New Roman" w:hAnsiTheme="minorHAnsi" w:cstheme="minorHAnsi"/>
          <w:color w:val="000000" w:themeColor="text1"/>
          <w:lang w:eastAsia="fr-FR"/>
        </w:rPr>
        <w:t>polish</w:t>
      </w:r>
      <w:proofErr w:type="spellEnd"/>
      <w:r w:rsidRPr="00804A12">
        <w:rPr>
          <w:rFonts w:asciiTheme="minorHAnsi" w:eastAsia="Times New Roman" w:hAnsiTheme="minorHAnsi" w:cstheme="minorHAnsi"/>
          <w:color w:val="000000" w:themeColor="text1"/>
          <w:lang w:eastAsia="fr-FR"/>
        </w:rPr>
        <w:t xml:space="preserve"> dance, alla </w:t>
      </w:r>
      <w:proofErr w:type="spellStart"/>
      <w:r w:rsidRPr="00804A12">
        <w:rPr>
          <w:rFonts w:asciiTheme="minorHAnsi" w:eastAsia="Times New Roman" w:hAnsiTheme="minorHAnsi" w:cstheme="minorHAnsi"/>
          <w:color w:val="000000" w:themeColor="text1"/>
          <w:lang w:eastAsia="fr-FR"/>
        </w:rPr>
        <w:t>polacca</w:t>
      </w:r>
      <w:proofErr w:type="spellEnd"/>
      <w:r w:rsidRPr="00804A12">
        <w:rPr>
          <w:rFonts w:asciiTheme="minorHAnsi" w:eastAsia="Times New Roman" w:hAnsiTheme="minorHAnsi" w:cstheme="minorHAnsi"/>
          <w:color w:val="000000" w:themeColor="text1"/>
          <w:lang w:eastAsia="fr-FR"/>
        </w:rPr>
        <w:t>).</w:t>
      </w: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r w:rsidRPr="00804A12">
        <w:rPr>
          <w:rFonts w:asciiTheme="minorHAnsi" w:eastAsia="Times New Roman" w:hAnsiTheme="minorHAnsi" w:cstheme="minorHAnsi"/>
          <w:color w:val="000000" w:themeColor="text1"/>
          <w:lang w:eastAsia="fr-FR"/>
        </w:rPr>
        <w:t>Johan Strauss II est sans conteste le roi de la polka dans la musique classique. Mais d’autres compositeurs Offenbach Bizet, Dvorak par exemple composèrent également des polkas.</w:t>
      </w:r>
    </w:p>
    <w:p w:rsidR="00B32B66" w:rsidRPr="00804A12" w:rsidRDefault="00B32B66" w:rsidP="00B32B66">
      <w:pPr>
        <w:shd w:val="clear" w:color="auto" w:fill="FFFFFF"/>
        <w:spacing w:before="120" w:after="120" w:line="240" w:lineRule="auto"/>
        <w:rPr>
          <w:rFonts w:asciiTheme="minorHAnsi" w:eastAsia="Times New Roman" w:hAnsiTheme="minorHAnsi" w:cstheme="minorHAnsi"/>
          <w:color w:val="000000" w:themeColor="text1"/>
          <w:lang w:eastAsia="fr-FR"/>
        </w:rPr>
      </w:pPr>
    </w:p>
    <w:p w:rsidR="00462192" w:rsidRPr="00804A12" w:rsidRDefault="00462192" w:rsidP="001A1D8A">
      <w:pPr>
        <w:spacing w:after="0"/>
        <w:rPr>
          <w:rFonts w:asciiTheme="minorHAnsi" w:hAnsiTheme="minorHAnsi" w:cstheme="minorHAnsi"/>
        </w:rPr>
      </w:pPr>
    </w:p>
    <w:p w:rsidR="00462192" w:rsidRPr="00804A12" w:rsidRDefault="00462192" w:rsidP="003A6DE1">
      <w:pPr>
        <w:spacing w:after="0"/>
        <w:rPr>
          <w:rFonts w:asciiTheme="minorHAnsi" w:hAnsiTheme="minorHAnsi" w:cstheme="minorHAnsi"/>
          <w:bCs/>
        </w:rPr>
      </w:pPr>
    </w:p>
    <w:p w:rsidR="00462192" w:rsidRPr="00804A12" w:rsidRDefault="00462192" w:rsidP="007E0CEE">
      <w:pPr>
        <w:spacing w:after="0"/>
        <w:rPr>
          <w:rFonts w:asciiTheme="minorHAnsi" w:hAnsiTheme="minorHAnsi" w:cstheme="minorHAnsi"/>
          <w:bCs/>
        </w:rPr>
      </w:pPr>
    </w:p>
    <w:p w:rsidR="00462192" w:rsidRPr="00804A12" w:rsidRDefault="00462192" w:rsidP="007E0CEE">
      <w:pPr>
        <w:spacing w:after="0"/>
        <w:rPr>
          <w:rFonts w:asciiTheme="minorHAnsi" w:hAnsiTheme="minorHAnsi" w:cstheme="minorHAnsi"/>
          <w:bCs/>
        </w:rPr>
      </w:pPr>
    </w:p>
    <w:p w:rsidR="00462192" w:rsidRDefault="00462192" w:rsidP="00624DCE">
      <w:pPr>
        <w:pStyle w:val="Paragraphedeliste"/>
        <w:ind w:left="0"/>
        <w:rPr>
          <w:sz w:val="24"/>
          <w:szCs w:val="24"/>
        </w:rPr>
      </w:pPr>
      <w:r>
        <w:lastRenderedPageBreak/>
        <w:sym w:font="Wingdings" w:char="F0E0"/>
      </w:r>
      <w:r>
        <w:t xml:space="preserve"> </w:t>
      </w:r>
      <w:r w:rsidRPr="00624DCE">
        <w:rPr>
          <w:sz w:val="24"/>
          <w:szCs w:val="24"/>
          <w:highlight w:val="lightGray"/>
        </w:rPr>
        <w:t xml:space="preserve">A une nouvelle situation d’écoute : la musique </w:t>
      </w:r>
      <w:r w:rsidRPr="0032077A">
        <w:rPr>
          <w:sz w:val="24"/>
          <w:szCs w:val="24"/>
          <w:highlight w:val="lightGray"/>
        </w:rPr>
        <w:t>vivante (</w:t>
      </w:r>
      <w:r>
        <w:rPr>
          <w:sz w:val="24"/>
          <w:szCs w:val="24"/>
          <w:highlight w:val="lightGray"/>
        </w:rPr>
        <w:t xml:space="preserve">le </w:t>
      </w:r>
      <w:r w:rsidRPr="0032077A">
        <w:rPr>
          <w:sz w:val="24"/>
          <w:szCs w:val="24"/>
          <w:highlight w:val="lightGray"/>
        </w:rPr>
        <w:t>concer</w:t>
      </w:r>
      <w:r>
        <w:rPr>
          <w:sz w:val="24"/>
          <w:szCs w:val="24"/>
          <w:highlight w:val="lightGray"/>
        </w:rPr>
        <w:t>t</w:t>
      </w:r>
      <w:r w:rsidRPr="0032077A">
        <w:rPr>
          <w:sz w:val="24"/>
          <w:szCs w:val="24"/>
          <w:highlight w:val="lightGray"/>
        </w:rPr>
        <w:t>)</w:t>
      </w:r>
    </w:p>
    <w:p w:rsidR="00462192" w:rsidRDefault="00462192" w:rsidP="00624DCE">
      <w:pPr>
        <w:pStyle w:val="Paragraphedeliste"/>
        <w:ind w:left="0"/>
        <w:rPr>
          <w:sz w:val="24"/>
          <w:szCs w:val="24"/>
        </w:rPr>
      </w:pPr>
    </w:p>
    <w:p w:rsidR="00462192" w:rsidRPr="00D95B0F" w:rsidRDefault="00462192" w:rsidP="00F33D94">
      <w:pPr>
        <w:pStyle w:val="Paragraphedeliste"/>
        <w:numPr>
          <w:ilvl w:val="0"/>
          <w:numId w:val="30"/>
        </w:numPr>
      </w:pPr>
      <w:r w:rsidRPr="00D95B0F">
        <w:t>Le lieu culturel : une salle de concert, la Halle aux Grains</w:t>
      </w:r>
    </w:p>
    <w:p w:rsidR="00462192" w:rsidRPr="00D95B0F" w:rsidRDefault="00462192" w:rsidP="00F33D94">
      <w:pPr>
        <w:pStyle w:val="Paragraphedeliste"/>
        <w:ind w:left="0"/>
      </w:pPr>
      <w:r w:rsidRPr="00D95B0F">
        <w:t>Les différents espaces : espaces réservés au public/espaces réservés aux artistes (</w:t>
      </w:r>
      <w:proofErr w:type="spellStart"/>
      <w:r w:rsidRPr="00D95B0F">
        <w:t>Cf</w:t>
      </w:r>
      <w:proofErr w:type="spellEnd"/>
      <w:r w:rsidRPr="00D95B0F">
        <w:t xml:space="preserve"> document pédagogique service éducatif ONCT « Aller au concert »)</w:t>
      </w:r>
    </w:p>
    <w:p w:rsidR="00462192" w:rsidRPr="00D95B0F" w:rsidRDefault="00462192" w:rsidP="00624DCE">
      <w:pPr>
        <w:pStyle w:val="Paragraphedeliste"/>
        <w:ind w:left="0"/>
      </w:pPr>
      <w:r w:rsidRPr="00D95B0F">
        <w:t xml:space="preserve">Histoire de la « Halle aux grains » : </w:t>
      </w:r>
      <w:hyperlink r:id="rId79" w:history="1">
        <w:r w:rsidRPr="00D95B0F">
          <w:rPr>
            <w:rStyle w:val="Lienhypertexte"/>
          </w:rPr>
          <w:t>https://fr.wikipedia.org/wiki/Halle_aux_Grains_de_Toulouse</w:t>
        </w:r>
      </w:hyperlink>
    </w:p>
    <w:p w:rsidR="00462192" w:rsidRPr="00D95B0F" w:rsidRDefault="00462192" w:rsidP="00624DCE">
      <w:pPr>
        <w:pStyle w:val="Paragraphedeliste"/>
        <w:ind w:left="0"/>
      </w:pPr>
    </w:p>
    <w:p w:rsidR="00462192" w:rsidRPr="00D95B0F" w:rsidRDefault="00462192" w:rsidP="00F33D94">
      <w:pPr>
        <w:pStyle w:val="Paragraphedeliste"/>
        <w:numPr>
          <w:ilvl w:val="0"/>
          <w:numId w:val="30"/>
        </w:numPr>
      </w:pPr>
      <w:r w:rsidRPr="00D95B0F">
        <w:t xml:space="preserve">L’élève auditeur/spectateur : </w:t>
      </w:r>
    </w:p>
    <w:p w:rsidR="00462192" w:rsidRPr="00D95B0F" w:rsidRDefault="00462192" w:rsidP="00AC11B5">
      <w:pPr>
        <w:pStyle w:val="Paragraphedeliste"/>
        <w:ind w:left="0"/>
      </w:pPr>
      <w:r w:rsidRPr="00D95B0F">
        <w:t>Donner des clés aux élèves pour les aider à se concentrer et comprendre quelle attitude ils doivent adopter</w:t>
      </w:r>
      <w:r>
        <w:t xml:space="preserve"> :  </w:t>
      </w:r>
    </w:p>
    <w:p w:rsidR="00462192" w:rsidRPr="00D95B0F" w:rsidRDefault="00462192" w:rsidP="004B73C8">
      <w:pPr>
        <w:pStyle w:val="Paragraphedeliste"/>
        <w:ind w:left="360"/>
      </w:pPr>
      <w:r w:rsidRPr="00D95B0F">
        <w:t>-    expliquer le déroulement du concert :</w:t>
      </w:r>
    </w:p>
    <w:p w:rsidR="00462192" w:rsidRPr="00D95B0F" w:rsidRDefault="00462192" w:rsidP="00ED77E9">
      <w:pPr>
        <w:pStyle w:val="Paragraphedeliste"/>
        <w:ind w:left="360"/>
      </w:pPr>
      <w:r w:rsidRPr="00D95B0F">
        <w:t>-    énoncer les codes de conduites :</w:t>
      </w:r>
    </w:p>
    <w:p w:rsidR="00462192" w:rsidRPr="00D95B0F" w:rsidRDefault="00462192" w:rsidP="00207FC7">
      <w:pPr>
        <w:pStyle w:val="Paragraphedeliste"/>
        <w:ind w:left="0"/>
      </w:pPr>
      <w:r w:rsidRPr="00D95B0F">
        <w:t>Applaudir à l’arrivée des musiciens, du chef d’orchestre et du récitant.</w:t>
      </w:r>
    </w:p>
    <w:p w:rsidR="00462192" w:rsidRPr="00D95B0F" w:rsidRDefault="00462192" w:rsidP="00ED77E9">
      <w:pPr>
        <w:pStyle w:val="Paragraphedeliste"/>
        <w:ind w:left="0"/>
      </w:pPr>
      <w:r w:rsidRPr="00D95B0F">
        <w:t>Faire silence pendant le concert, c'est-à-dire être capable de soutenir un moment d’écoute prolongée dans une ambiance silencieuse.</w:t>
      </w:r>
    </w:p>
    <w:p w:rsidR="00462192" w:rsidRPr="00D95B0F" w:rsidRDefault="00462192" w:rsidP="00ED77E9">
      <w:pPr>
        <w:pStyle w:val="Paragraphedeliste"/>
        <w:ind w:left="0"/>
      </w:pPr>
      <w:r w:rsidRPr="00D95B0F">
        <w:t xml:space="preserve">Applaudir à la fin… </w:t>
      </w:r>
    </w:p>
    <w:p w:rsidR="00462192" w:rsidRPr="00D95B0F" w:rsidRDefault="00462192" w:rsidP="00DA0B8E">
      <w:pPr>
        <w:pStyle w:val="Paragraphedeliste"/>
        <w:ind w:left="360"/>
      </w:pPr>
      <w:r w:rsidRPr="00D95B0F">
        <w:t>-   pendant le concert : demander de porter attention au jeu des musiciens, à leur placement</w:t>
      </w:r>
      <w:r>
        <w:t xml:space="preserve">, aux gestes du chef d’orchestre </w:t>
      </w:r>
      <w:r w:rsidRPr="00D95B0F">
        <w:t>…</w:t>
      </w:r>
    </w:p>
    <w:p w:rsidR="00462192" w:rsidRDefault="00462192" w:rsidP="00ED77E9">
      <w:pPr>
        <w:pStyle w:val="Paragraphedeliste"/>
        <w:ind w:left="0"/>
        <w:rPr>
          <w:sz w:val="24"/>
          <w:szCs w:val="24"/>
        </w:rPr>
      </w:pPr>
    </w:p>
    <w:p w:rsidR="00462192" w:rsidRDefault="00462192" w:rsidP="00974AAB">
      <w:pPr>
        <w:pStyle w:val="Paragraphedeliste"/>
        <w:ind w:left="0"/>
      </w:pPr>
      <w:r w:rsidRPr="00974AAB">
        <w:rPr>
          <w:rFonts w:cs="Calibri"/>
          <w:sz w:val="24"/>
          <w:szCs w:val="24"/>
        </w:rPr>
        <w:sym w:font="Wingdings" w:char="F0E0"/>
      </w:r>
      <w:r>
        <w:rPr>
          <w:rFonts w:cs="Calibri"/>
          <w:sz w:val="24"/>
        </w:rPr>
        <w:t xml:space="preserve"> </w:t>
      </w:r>
      <w:r w:rsidRPr="00974AAB">
        <w:rPr>
          <w:sz w:val="24"/>
          <w:szCs w:val="24"/>
          <w:highlight w:val="lightGray"/>
        </w:rPr>
        <w:t>A la découverte d’un orchestre symphonique</w:t>
      </w:r>
      <w:r>
        <w:t xml:space="preserve"> </w:t>
      </w:r>
    </w:p>
    <w:p w:rsidR="00462192" w:rsidRDefault="00462192" w:rsidP="00974AAB">
      <w:pPr>
        <w:pStyle w:val="Paragraphedeliste"/>
        <w:ind w:left="0"/>
      </w:pPr>
    </w:p>
    <w:p w:rsidR="00462192" w:rsidRPr="00D95B0F" w:rsidRDefault="00462192" w:rsidP="00726743">
      <w:pPr>
        <w:pStyle w:val="Paragraphedeliste"/>
        <w:spacing w:after="0"/>
        <w:ind w:left="0"/>
      </w:pPr>
      <w:proofErr w:type="spellStart"/>
      <w:r w:rsidRPr="00D95B0F">
        <w:t>Cf</w:t>
      </w:r>
      <w:proofErr w:type="spellEnd"/>
      <w:r w:rsidRPr="00D95B0F">
        <w:t xml:space="preserve"> document pédagogique service éducatif de l’ONCT :</w:t>
      </w:r>
    </w:p>
    <w:p w:rsidR="00462192" w:rsidRDefault="00462192" w:rsidP="00726743">
      <w:pPr>
        <w:pStyle w:val="Paragraphedeliste"/>
        <w:spacing w:after="0"/>
        <w:ind w:left="0"/>
      </w:pPr>
      <w:r w:rsidRPr="00D95B0F">
        <w:t>« Qu’est-ce qu’un orchestre </w:t>
      </w:r>
      <w:proofErr w:type="gramStart"/>
      <w:r w:rsidRPr="00D95B0F">
        <w:t>?»</w:t>
      </w:r>
      <w:proofErr w:type="gramEnd"/>
      <w:r w:rsidRPr="00D95B0F">
        <w:t>, « Les grandes familles instrumentales » « Le chef d’orchestre », « Découverte de l’orchestre symphonique »  « Autour de différents timbres d’instruments » « Autour du musi</w:t>
      </w:r>
      <w:r>
        <w:t>cien et du chef d’orchestre »</w:t>
      </w:r>
    </w:p>
    <w:p w:rsidR="00462192" w:rsidRPr="00D95B0F" w:rsidRDefault="00462192" w:rsidP="00726743">
      <w:pPr>
        <w:pStyle w:val="Paragraphedeliste"/>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Tr="00D81BD7">
        <w:tc>
          <w:tcPr>
            <w:tcW w:w="9778" w:type="dxa"/>
          </w:tcPr>
          <w:p w:rsidR="00462192" w:rsidRDefault="00462192" w:rsidP="00D81BD7">
            <w:pPr>
              <w:pStyle w:val="Paragraphedeliste"/>
              <w:spacing w:after="0"/>
              <w:ind w:left="0"/>
            </w:pPr>
            <w:r>
              <w:t xml:space="preserve">Pour permettre aux élèves de </w:t>
            </w:r>
            <w:proofErr w:type="gramStart"/>
            <w:r>
              <w:t>découvrir  un</w:t>
            </w:r>
            <w:proofErr w:type="gramEnd"/>
            <w:r>
              <w:t xml:space="preserve"> orchestre symphonique, voici des liens utiles :</w:t>
            </w:r>
          </w:p>
          <w:p w:rsidR="00462192" w:rsidRPr="00D81BD7" w:rsidRDefault="003E16E5" w:rsidP="00D81BD7">
            <w:pPr>
              <w:spacing w:after="0"/>
              <w:rPr>
                <w:bCs/>
              </w:rPr>
            </w:pPr>
            <w:hyperlink r:id="rId80" w:history="1">
              <w:r w:rsidR="00462192" w:rsidRPr="00D81BD7">
                <w:rPr>
                  <w:rStyle w:val="Lienhypertexte"/>
                  <w:bCs/>
                </w:rPr>
                <w:t>Vidéo C’est pas sorcier</w:t>
              </w:r>
            </w:hyperlink>
            <w:r w:rsidR="00462192" w:rsidRPr="00D81BD7">
              <w:rPr>
                <w:bCs/>
                <w:sz w:val="20"/>
                <w:szCs w:val="20"/>
              </w:rPr>
              <w:t> : l’organisation de l’orchestre symphonique (4’07) (extrait de la vidéo accordons nos violons)</w:t>
            </w:r>
          </w:p>
          <w:p w:rsidR="00462192" w:rsidRPr="00D81BD7" w:rsidRDefault="003E16E5" w:rsidP="00D81BD7">
            <w:pPr>
              <w:spacing w:after="0"/>
              <w:rPr>
                <w:bCs/>
              </w:rPr>
            </w:pPr>
            <w:hyperlink r:id="rId81" w:history="1">
              <w:r w:rsidR="00462192" w:rsidRPr="00D81BD7">
                <w:rPr>
                  <w:rStyle w:val="Lienhypertexte"/>
                  <w:bCs/>
                </w:rPr>
                <w:t>Vidéo C’est pas sorcier </w:t>
              </w:r>
            </w:hyperlink>
            <w:r w:rsidR="00462192" w:rsidRPr="00D81BD7">
              <w:rPr>
                <w:bCs/>
                <w:sz w:val="20"/>
                <w:szCs w:val="20"/>
              </w:rPr>
              <w:t>: le rôle du chef d’orchestre (2’35) (extrait de la vidéo accordons nos violons)</w:t>
            </w:r>
          </w:p>
          <w:p w:rsidR="00462192" w:rsidRDefault="00462192" w:rsidP="00D81BD7">
            <w:pPr>
              <w:pStyle w:val="Paragraphedeliste"/>
              <w:spacing w:after="0"/>
              <w:ind w:left="0"/>
            </w:pPr>
            <w:r>
              <w:t>Ces deux extraits vidéo sont issus de la vidéo « Accordons nos violons » C’est pas sorcier dont voici le lien :</w:t>
            </w:r>
          </w:p>
          <w:p w:rsidR="00462192" w:rsidRPr="00D81BD7" w:rsidRDefault="003E16E5" w:rsidP="00D81BD7">
            <w:pPr>
              <w:spacing w:after="0"/>
              <w:rPr>
                <w:bCs/>
              </w:rPr>
            </w:pPr>
            <w:hyperlink r:id="rId82" w:history="1">
              <w:r w:rsidR="00462192" w:rsidRPr="00D81BD7">
                <w:rPr>
                  <w:rStyle w:val="Lienhypertexte"/>
                  <w:bCs/>
                </w:rPr>
                <w:t>Vidéo Accordons nos violons</w:t>
              </w:r>
            </w:hyperlink>
            <w:r w:rsidR="00462192" w:rsidRPr="00D81BD7">
              <w:rPr>
                <w:bCs/>
                <w:sz w:val="20"/>
                <w:szCs w:val="20"/>
              </w:rPr>
              <w:t xml:space="preserve"> (</w:t>
            </w:r>
            <w:smartTag w:uri="urn:schemas-microsoft-com:office:smarttags" w:element="metricconverter">
              <w:smartTagPr>
                <w:attr w:name="ProductID" w:val="27’"/>
              </w:smartTagPr>
              <w:r w:rsidR="00462192" w:rsidRPr="00D81BD7">
                <w:rPr>
                  <w:bCs/>
                </w:rPr>
                <w:t>27’</w:t>
              </w:r>
            </w:smartTag>
            <w:r w:rsidR="00462192" w:rsidRPr="00D81BD7">
              <w:rPr>
                <w:bCs/>
              </w:rPr>
              <w:t>) C’est pas sorcier</w:t>
            </w:r>
          </w:p>
        </w:tc>
      </w:tr>
    </w:tbl>
    <w:p w:rsidR="00462192" w:rsidRDefault="00462192" w:rsidP="00624DCE">
      <w:pPr>
        <w:pStyle w:val="Paragraphedeliste"/>
        <w:spacing w:after="0"/>
        <w:ind w:left="0"/>
      </w:pPr>
    </w:p>
    <w:p w:rsidR="00462192" w:rsidRDefault="00462192" w:rsidP="00624DCE">
      <w:pPr>
        <w:pStyle w:val="Paragraphedeliste"/>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Tr="00F90385">
        <w:tc>
          <w:tcPr>
            <w:tcW w:w="9778" w:type="dxa"/>
          </w:tcPr>
          <w:p w:rsidR="00462192" w:rsidRDefault="00462192" w:rsidP="00F90385">
            <w:pPr>
              <w:spacing w:after="0"/>
              <w:rPr>
                <w:bCs/>
              </w:rPr>
            </w:pPr>
            <w:r>
              <w:rPr>
                <w:bCs/>
              </w:rPr>
              <w:t>Quelques liens pour voir ou entendre les instruments de l’orchestre :</w:t>
            </w:r>
          </w:p>
          <w:p w:rsidR="00462192" w:rsidRPr="00F90385" w:rsidRDefault="003E16E5" w:rsidP="00F90385">
            <w:pPr>
              <w:spacing w:after="0"/>
              <w:rPr>
                <w:bCs/>
              </w:rPr>
            </w:pPr>
            <w:hyperlink r:id="rId83" w:history="1">
              <w:r w:rsidR="00462192" w:rsidRPr="00F90385">
                <w:rPr>
                  <w:rStyle w:val="Lienhypertexte"/>
                  <w:bCs/>
                </w:rPr>
                <w:t>Les instruments de l’orchestre </w:t>
              </w:r>
            </w:hyperlink>
            <w:r w:rsidR="00462192" w:rsidRPr="00F90385">
              <w:rPr>
                <w:bCs/>
                <w:sz w:val="20"/>
                <w:szCs w:val="20"/>
              </w:rPr>
              <w:t xml:space="preserve">: </w:t>
            </w:r>
            <w:r w:rsidR="00462192">
              <w:rPr>
                <w:bCs/>
                <w:sz w:val="20"/>
                <w:szCs w:val="20"/>
              </w:rPr>
              <w:t xml:space="preserve">dossier pédagogique </w:t>
            </w:r>
            <w:r w:rsidR="00462192" w:rsidRPr="00F90385">
              <w:rPr>
                <w:bCs/>
                <w:sz w:val="20"/>
                <w:szCs w:val="20"/>
              </w:rPr>
              <w:t>CPEM 68</w:t>
            </w:r>
          </w:p>
          <w:p w:rsidR="00462192" w:rsidRPr="00F90385" w:rsidRDefault="003E16E5" w:rsidP="00F90385">
            <w:pPr>
              <w:spacing w:after="0"/>
              <w:rPr>
                <w:bCs/>
              </w:rPr>
            </w:pPr>
            <w:hyperlink r:id="rId84" w:history="1">
              <w:r w:rsidR="00462192" w:rsidRPr="00F90385">
                <w:rPr>
                  <w:rStyle w:val="Lienhypertexte"/>
                  <w:bCs/>
                </w:rPr>
                <w:t>Capsule pédagogique les instruments de l’orchestre symphonique</w:t>
              </w:r>
            </w:hyperlink>
            <w:r w:rsidR="00462192">
              <w:t xml:space="preserve"> </w:t>
            </w:r>
          </w:p>
        </w:tc>
      </w:tr>
    </w:tbl>
    <w:p w:rsidR="00462192" w:rsidRDefault="00462192" w:rsidP="00624DCE">
      <w:pPr>
        <w:pStyle w:val="Paragraphedeliste"/>
        <w:spacing w:after="0"/>
        <w:ind w:left="0"/>
      </w:pPr>
    </w:p>
    <w:p w:rsidR="00B304EA" w:rsidRDefault="00B304EA" w:rsidP="00974AAB">
      <w:pPr>
        <w:spacing w:after="0"/>
        <w:rPr>
          <w:bCs/>
          <w:sz w:val="24"/>
          <w:szCs w:val="24"/>
        </w:rPr>
      </w:pPr>
    </w:p>
    <w:p w:rsidR="00B304EA" w:rsidRDefault="00B304EA" w:rsidP="00974AAB">
      <w:pPr>
        <w:spacing w:after="0"/>
        <w:rPr>
          <w:bCs/>
          <w:sz w:val="24"/>
          <w:szCs w:val="24"/>
        </w:rPr>
      </w:pPr>
    </w:p>
    <w:p w:rsidR="00B304EA" w:rsidRDefault="00B304EA" w:rsidP="00974AAB">
      <w:pPr>
        <w:spacing w:after="0"/>
        <w:rPr>
          <w:bCs/>
          <w:sz w:val="24"/>
          <w:szCs w:val="24"/>
        </w:rPr>
      </w:pPr>
    </w:p>
    <w:p w:rsidR="00B304EA" w:rsidRDefault="00B304EA" w:rsidP="00974AAB">
      <w:pPr>
        <w:spacing w:after="0"/>
        <w:rPr>
          <w:bCs/>
          <w:sz w:val="24"/>
          <w:szCs w:val="24"/>
        </w:rPr>
      </w:pPr>
    </w:p>
    <w:p w:rsidR="00B304EA" w:rsidRDefault="00B304EA" w:rsidP="00974AAB">
      <w:pPr>
        <w:spacing w:after="0"/>
        <w:rPr>
          <w:bCs/>
          <w:sz w:val="24"/>
          <w:szCs w:val="24"/>
        </w:rPr>
      </w:pPr>
    </w:p>
    <w:p w:rsidR="00462192" w:rsidRPr="00974AAB" w:rsidRDefault="003A6DE1" w:rsidP="00974AAB">
      <w:pPr>
        <w:spacing w:after="0"/>
        <w:rPr>
          <w:bCs/>
          <w:sz w:val="24"/>
          <w:szCs w:val="24"/>
          <w:highlight w:val="lightGray"/>
        </w:rPr>
      </w:pPr>
      <w:r>
        <w:rPr>
          <w:noProof/>
          <w:lang w:eastAsia="fr-FR"/>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204470</wp:posOffset>
                </wp:positionV>
                <wp:extent cx="3086100" cy="316230"/>
                <wp:effectExtent l="15240" t="15875" r="13335"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6230"/>
                        </a:xfrm>
                        <a:prstGeom prst="rect">
                          <a:avLst/>
                        </a:prstGeom>
                        <a:solidFill>
                          <a:srgbClr val="FFFFFF"/>
                        </a:solidFill>
                        <a:ln w="25400">
                          <a:solidFill>
                            <a:srgbClr val="000000"/>
                          </a:solidFill>
                          <a:miter lim="800000"/>
                          <a:headEnd/>
                          <a:tailEnd/>
                        </a:ln>
                      </wps:spPr>
                      <wps:txbx>
                        <w:txbxContent>
                          <w:p w:rsidR="003E16E5" w:rsidRPr="006818E5" w:rsidRDefault="003E16E5">
                            <w:pPr>
                              <w:rPr>
                                <w:color w:val="FF6600"/>
                              </w:rPr>
                            </w:pPr>
                            <w:r w:rsidRPr="00693193">
                              <w:rPr>
                                <w:b/>
                                <w:color w:val="FF6600"/>
                                <w:sz w:val="24"/>
                                <w:szCs w:val="24"/>
                              </w:rPr>
                              <w:t xml:space="preserve"> Le</w:t>
                            </w:r>
                            <w:r>
                              <w:rPr>
                                <w:b/>
                                <w:color w:val="FF6600"/>
                                <w:sz w:val="24"/>
                                <w:szCs w:val="24"/>
                              </w:rPr>
                              <w:t>s pr</w:t>
                            </w:r>
                            <w:r w:rsidR="008826C5">
                              <w:rPr>
                                <w:b/>
                                <w:color w:val="FF6600"/>
                                <w:sz w:val="24"/>
                                <w:szCs w:val="24"/>
                              </w:rPr>
                              <w:t xml:space="preserve">ogrammes de l’école maternelle </w:t>
                            </w:r>
                            <w:r>
                              <w:rPr>
                                <w:b/>
                                <w:color w:val="FF6600"/>
                                <w:sz w:val="24"/>
                                <w:szCs w:val="2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6.1pt;width:243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" strokeweight="2pt">
                <v:textbox>
                  <w:txbxContent>
                    <w:p w:rsidR="003E16E5" w:rsidRPr="006818E5" w:rsidRDefault="003E16E5">
                      <w:pPr>
                        <w:rPr>
                          <w:color w:val="FF6600"/>
                        </w:rPr>
                      </w:pPr>
                      <w:r w:rsidRPr="00693193">
                        <w:rPr>
                          <w:b/>
                          <w:color w:val="FF6600"/>
                          <w:sz w:val="24"/>
                          <w:szCs w:val="24"/>
                        </w:rPr>
                        <w:t xml:space="preserve"> Le</w:t>
                      </w:r>
                      <w:r>
                        <w:rPr>
                          <w:b/>
                          <w:color w:val="FF6600"/>
                          <w:sz w:val="24"/>
                          <w:szCs w:val="24"/>
                        </w:rPr>
                        <w:t>s pr</w:t>
                      </w:r>
                      <w:r w:rsidR="008826C5">
                        <w:rPr>
                          <w:b/>
                          <w:color w:val="FF6600"/>
                          <w:sz w:val="24"/>
                          <w:szCs w:val="24"/>
                        </w:rPr>
                        <w:t xml:space="preserve">ogrammes de l’école maternelle </w:t>
                      </w:r>
                      <w:r>
                        <w:rPr>
                          <w:b/>
                          <w:color w:val="FF6600"/>
                          <w:sz w:val="24"/>
                          <w:szCs w:val="24"/>
                        </w:rPr>
                        <w:t>2015</w:t>
                      </w:r>
                    </w:p>
                  </w:txbxContent>
                </v:textbox>
              </v:shape>
            </w:pict>
          </mc:Fallback>
        </mc:AlternateContent>
      </w:r>
    </w:p>
    <w:p w:rsidR="00462192" w:rsidRDefault="00462192" w:rsidP="00643BA7">
      <w:pPr>
        <w:jc w:val="center"/>
        <w:rPr>
          <w:b/>
          <w:sz w:val="24"/>
          <w:szCs w:val="24"/>
        </w:rPr>
      </w:pPr>
    </w:p>
    <w:p w:rsidR="00462192" w:rsidRDefault="00462192" w:rsidP="00643BA7">
      <w:pPr>
        <w:pStyle w:val="Paragraphedeliste"/>
        <w:ind w:left="400"/>
        <w:rPr>
          <w:sz w:val="24"/>
          <w:szCs w:val="24"/>
        </w:rPr>
      </w:pPr>
    </w:p>
    <w:p w:rsidR="00462192" w:rsidRDefault="00462192" w:rsidP="006818E5">
      <w:pPr>
        <w:pStyle w:val="Paragraphedeliste"/>
        <w:spacing w:after="0"/>
        <w:ind w:left="0"/>
      </w:pPr>
      <w:r>
        <w:rPr>
          <w:b/>
          <w:bCs/>
        </w:rPr>
        <w:t xml:space="preserve">Domaine d’apprentissage : </w:t>
      </w:r>
      <w:r w:rsidRPr="006818E5">
        <w:rPr>
          <w:b/>
          <w:bCs/>
        </w:rPr>
        <w:t>Agir, s’exprimer, comprendre à travers les activités artistiques</w:t>
      </w:r>
      <w:r>
        <w:t xml:space="preserve">  </w:t>
      </w:r>
    </w:p>
    <w:p w:rsidR="00462192" w:rsidRDefault="00462192" w:rsidP="006818E5">
      <w:pPr>
        <w:pStyle w:val="Paragraphedeliste"/>
        <w:spacing w:after="0"/>
        <w:ind w:left="0"/>
        <w:rPr>
          <w:rFonts w:cs="Arial"/>
        </w:rPr>
      </w:pPr>
      <w:r>
        <w:rPr>
          <w:rFonts w:cs="Arial"/>
        </w:rPr>
        <w:t xml:space="preserve">L’école maternelle </w:t>
      </w:r>
      <w:r w:rsidRPr="00AE1939">
        <w:rPr>
          <w:rFonts w:cs="Arial"/>
        </w:rPr>
        <w:t xml:space="preserve">constitue la </w:t>
      </w:r>
      <w:r w:rsidRPr="00FB1D37">
        <w:rPr>
          <w:rFonts w:cs="Arial"/>
        </w:rPr>
        <w:t>première étape du parcours d’éducation artistique et culturelle</w:t>
      </w:r>
      <w:r w:rsidRPr="00AE1939">
        <w:rPr>
          <w:rFonts w:cs="Arial"/>
        </w:rPr>
        <w:t xml:space="preserve"> </w:t>
      </w:r>
      <w:r>
        <w:rPr>
          <w:rFonts w:cs="Arial"/>
        </w:rPr>
        <w:t xml:space="preserve">(PEAC) </w:t>
      </w:r>
      <w:r w:rsidRPr="00AE1939">
        <w:rPr>
          <w:rFonts w:cs="Arial"/>
        </w:rPr>
        <w:t>que chacun accomplit durant ses scolarités primaire et secondaire et qui vise l’acquisition d’une culture artistique personnelle, fondée sur des repères communs</w:t>
      </w:r>
      <w:r>
        <w:rPr>
          <w:rFonts w:cs="Arial"/>
        </w:rPr>
        <w:t>…</w:t>
      </w:r>
    </w:p>
    <w:p w:rsidR="00462192" w:rsidRDefault="00462192" w:rsidP="006818E5">
      <w:pPr>
        <w:pStyle w:val="Paragraphedeliste"/>
        <w:spacing w:after="0"/>
        <w:ind w:left="0"/>
        <w:rPr>
          <w:rFonts w:cs="Arial"/>
        </w:rPr>
      </w:pPr>
    </w:p>
    <w:p w:rsidR="00462192" w:rsidRDefault="00462192" w:rsidP="00CC1E52">
      <w:pPr>
        <w:spacing w:after="0"/>
        <w:rPr>
          <w:rFonts w:cs="Calibri"/>
          <w:color w:val="000000"/>
        </w:rPr>
      </w:pPr>
      <w:r w:rsidRPr="007B3470">
        <w:rPr>
          <w:rFonts w:cs="Calibri"/>
          <w:color w:val="000000"/>
        </w:rPr>
        <w:t>Participer à un concert éducatif enrichit le PEAC d’un élève.</w:t>
      </w:r>
      <w:r>
        <w:rPr>
          <w:rFonts w:cs="Calibri"/>
          <w:color w:val="000000"/>
        </w:rPr>
        <w:t xml:space="preserve"> </w:t>
      </w:r>
    </w:p>
    <w:p w:rsidR="00B93B65" w:rsidRDefault="00462192" w:rsidP="00B02B80">
      <w:pPr>
        <w:spacing w:after="0"/>
        <w:rPr>
          <w:rFonts w:cs="Calibri"/>
          <w:color w:val="000000"/>
        </w:rPr>
      </w:pPr>
      <w:r>
        <w:rPr>
          <w:rFonts w:cs="Calibri"/>
          <w:color w:val="000000"/>
        </w:rPr>
        <w:t>Ce projet s’appuie sur les trois grands pili</w:t>
      </w:r>
      <w:r w:rsidR="00B304EA">
        <w:rPr>
          <w:rFonts w:cs="Calibri"/>
          <w:color w:val="000000"/>
        </w:rPr>
        <w:t>ers de l’éducation artistique :</w:t>
      </w:r>
    </w:p>
    <w:p w:rsidR="00462192" w:rsidRPr="00B02B80" w:rsidRDefault="00462192" w:rsidP="00B02B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6"/>
      </w:tblGrid>
      <w:tr w:rsidR="00462192" w:rsidTr="006E2F1E">
        <w:tc>
          <w:tcPr>
            <w:tcW w:w="9778" w:type="dxa"/>
            <w:gridSpan w:val="2"/>
          </w:tcPr>
          <w:p w:rsidR="00462192" w:rsidRPr="006E2F1E" w:rsidRDefault="00462192" w:rsidP="006E2F1E">
            <w:pPr>
              <w:spacing w:after="0"/>
              <w:rPr>
                <w:rFonts w:cs="Calibri"/>
                <w:color w:val="000000"/>
              </w:rPr>
            </w:pPr>
            <w:r w:rsidRPr="006E2F1E">
              <w:rPr>
                <w:rFonts w:cs="Calibri"/>
                <w:color w:val="000000"/>
                <w:highlight w:val="lightGray"/>
              </w:rPr>
              <w:t>Fréquenter (rencontres)</w:t>
            </w:r>
          </w:p>
        </w:tc>
      </w:tr>
      <w:tr w:rsidR="00462192" w:rsidTr="006E2F1E">
        <w:tc>
          <w:tcPr>
            <w:tcW w:w="4889" w:type="dxa"/>
          </w:tcPr>
          <w:p w:rsidR="00462192" w:rsidRPr="006E2F1E" w:rsidRDefault="00462192" w:rsidP="006E2F1E">
            <w:pPr>
              <w:spacing w:after="0"/>
              <w:rPr>
                <w:rFonts w:cs="Calibri"/>
                <w:sz w:val="20"/>
                <w:szCs w:val="20"/>
              </w:rPr>
            </w:pPr>
            <w:r w:rsidRPr="006E2F1E">
              <w:rPr>
                <w:rFonts w:cs="Calibri"/>
                <w:color w:val="000000"/>
                <w:sz w:val="20"/>
                <w:szCs w:val="20"/>
              </w:rPr>
              <w:t xml:space="preserve">Cultiver sa sensibilité, sa curiosité, </w:t>
            </w:r>
            <w:r w:rsidRPr="006E2F1E">
              <w:rPr>
                <w:rFonts w:cs="Calibri"/>
                <w:sz w:val="20"/>
                <w:szCs w:val="20"/>
              </w:rPr>
              <w:t>et son plaisir à rencontrer des œuvres</w:t>
            </w:r>
          </w:p>
        </w:tc>
        <w:tc>
          <w:tcPr>
            <w:tcW w:w="4889" w:type="dxa"/>
          </w:tcPr>
          <w:p w:rsidR="00462192" w:rsidRPr="006E2F1E" w:rsidRDefault="00462192" w:rsidP="006E2F1E">
            <w:pPr>
              <w:spacing w:after="0"/>
              <w:rPr>
                <w:rFonts w:cs="Calibri"/>
                <w:sz w:val="20"/>
                <w:szCs w:val="20"/>
              </w:rPr>
            </w:pPr>
            <w:r w:rsidRPr="006E2F1E">
              <w:rPr>
                <w:rFonts w:cs="Calibri"/>
                <w:sz w:val="20"/>
                <w:szCs w:val="20"/>
              </w:rPr>
              <w:t>Ouvertures aux émotions de différentes natures suscitées par des œuvres</w:t>
            </w:r>
          </w:p>
        </w:tc>
      </w:tr>
      <w:tr w:rsidR="00462192" w:rsidTr="006E2F1E">
        <w:tc>
          <w:tcPr>
            <w:tcW w:w="4889" w:type="dxa"/>
          </w:tcPr>
          <w:p w:rsidR="00462192" w:rsidRPr="006E2F1E" w:rsidRDefault="00462192" w:rsidP="006E2F1E">
            <w:pPr>
              <w:spacing w:after="0"/>
              <w:rPr>
                <w:rFonts w:cs="Calibri"/>
                <w:color w:val="000000"/>
                <w:sz w:val="20"/>
                <w:szCs w:val="20"/>
              </w:rPr>
            </w:pPr>
            <w:r w:rsidRPr="006E2F1E">
              <w:rPr>
                <w:rFonts w:cs="Calibri"/>
                <w:sz w:val="20"/>
                <w:szCs w:val="20"/>
              </w:rPr>
              <w:t>Appréhender des œuvres et des productions artistiques</w:t>
            </w:r>
          </w:p>
        </w:tc>
        <w:tc>
          <w:tcPr>
            <w:tcW w:w="4889" w:type="dxa"/>
          </w:tcPr>
          <w:p w:rsidR="00462192" w:rsidRPr="006E2F1E" w:rsidRDefault="00462192" w:rsidP="006E2F1E">
            <w:pPr>
              <w:spacing w:after="0"/>
              <w:rPr>
                <w:rFonts w:cs="Calibri"/>
                <w:sz w:val="20"/>
                <w:szCs w:val="20"/>
              </w:rPr>
            </w:pPr>
            <w:r w:rsidRPr="006E2F1E">
              <w:rPr>
                <w:rFonts w:cs="Calibri"/>
                <w:sz w:val="20"/>
                <w:szCs w:val="20"/>
              </w:rPr>
              <w:t>Suivi des codes appropriés lors des rencontres artistiques et culturelles</w:t>
            </w:r>
          </w:p>
        </w:tc>
      </w:tr>
      <w:tr w:rsidR="00462192" w:rsidTr="006E2F1E">
        <w:tc>
          <w:tcPr>
            <w:tcW w:w="4889" w:type="dxa"/>
          </w:tcPr>
          <w:p w:rsidR="00462192" w:rsidRPr="006E2F1E" w:rsidRDefault="00462192" w:rsidP="006E2F1E">
            <w:pPr>
              <w:spacing w:after="0"/>
              <w:rPr>
                <w:rFonts w:cs="Calibri"/>
                <w:sz w:val="20"/>
                <w:szCs w:val="20"/>
              </w:rPr>
            </w:pPr>
            <w:r w:rsidRPr="006E2F1E">
              <w:rPr>
                <w:rFonts w:cs="Calibri"/>
                <w:sz w:val="20"/>
                <w:szCs w:val="20"/>
              </w:rPr>
              <w:t>Identifier la diversité des lieux et des acteurs culturels de son territoire</w:t>
            </w:r>
          </w:p>
        </w:tc>
        <w:tc>
          <w:tcPr>
            <w:tcW w:w="4889" w:type="dxa"/>
          </w:tcPr>
          <w:p w:rsidR="00462192" w:rsidRPr="006E2F1E" w:rsidRDefault="00462192" w:rsidP="006E2F1E">
            <w:pPr>
              <w:spacing w:after="0"/>
              <w:rPr>
                <w:rFonts w:cs="Calibri"/>
                <w:sz w:val="20"/>
                <w:szCs w:val="20"/>
              </w:rPr>
            </w:pPr>
            <w:r w:rsidRPr="006E2F1E">
              <w:rPr>
                <w:rFonts w:cs="Calibri"/>
                <w:sz w:val="20"/>
                <w:szCs w:val="20"/>
              </w:rPr>
              <w:t>Reconnaissance de quelques lieux et acteurs culturels de son environnement proche</w:t>
            </w:r>
          </w:p>
        </w:tc>
      </w:tr>
    </w:tbl>
    <w:p w:rsidR="00462192" w:rsidRDefault="00462192" w:rsidP="00E474BE">
      <w:pPr>
        <w:spacing w:after="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898"/>
      </w:tblGrid>
      <w:tr w:rsidR="00462192" w:rsidTr="00800438">
        <w:trPr>
          <w:trHeight w:val="293"/>
        </w:trPr>
        <w:tc>
          <w:tcPr>
            <w:tcW w:w="9837" w:type="dxa"/>
            <w:gridSpan w:val="2"/>
          </w:tcPr>
          <w:p w:rsidR="00462192" w:rsidRPr="006E2F1E" w:rsidRDefault="00462192" w:rsidP="006E2F1E">
            <w:pPr>
              <w:spacing w:after="0"/>
              <w:rPr>
                <w:rFonts w:cs="Calibri"/>
                <w:color w:val="000000"/>
              </w:rPr>
            </w:pPr>
            <w:r w:rsidRPr="006E2F1E">
              <w:rPr>
                <w:rFonts w:cs="Calibri"/>
                <w:color w:val="000000"/>
                <w:highlight w:val="lightGray"/>
              </w:rPr>
              <w:t>Pratiquer (pratiques)</w:t>
            </w:r>
          </w:p>
        </w:tc>
      </w:tr>
      <w:tr w:rsidR="00462192" w:rsidTr="00800438">
        <w:trPr>
          <w:trHeight w:val="821"/>
        </w:trPr>
        <w:tc>
          <w:tcPr>
            <w:tcW w:w="4837" w:type="dxa"/>
          </w:tcPr>
          <w:p w:rsidR="00462192" w:rsidRPr="006E2F1E" w:rsidRDefault="00462192" w:rsidP="00EA40DE">
            <w:pPr>
              <w:rPr>
                <w:rFonts w:cs="Calibri"/>
                <w:sz w:val="20"/>
                <w:szCs w:val="20"/>
              </w:rPr>
            </w:pPr>
            <w:r w:rsidRPr="006E2F1E">
              <w:rPr>
                <w:rFonts w:cs="Calibri"/>
                <w:sz w:val="20"/>
                <w:szCs w:val="20"/>
              </w:rPr>
              <w:t xml:space="preserve">Utiliser des techniques d’expression artistique adaptées à une production </w:t>
            </w:r>
          </w:p>
        </w:tc>
        <w:tc>
          <w:tcPr>
            <w:tcW w:w="5000" w:type="dxa"/>
          </w:tcPr>
          <w:p w:rsidR="00462192" w:rsidRPr="006E2F1E" w:rsidRDefault="00462192" w:rsidP="006E2F1E">
            <w:pPr>
              <w:spacing w:after="0"/>
              <w:rPr>
                <w:rFonts w:cs="Calibri"/>
                <w:color w:val="000000"/>
              </w:rPr>
            </w:pPr>
            <w:r w:rsidRPr="006E2F1E">
              <w:rPr>
                <w:rFonts w:cs="Calibri"/>
                <w:sz w:val="20"/>
                <w:szCs w:val="20"/>
              </w:rPr>
              <w:t>Identification et expérimentation de matériaux, d’outils et de postures dans des univers artistiques sonores, visuels et corporels</w:t>
            </w:r>
          </w:p>
        </w:tc>
      </w:tr>
      <w:tr w:rsidR="00462192" w:rsidTr="00800438">
        <w:trPr>
          <w:trHeight w:val="469"/>
        </w:trPr>
        <w:tc>
          <w:tcPr>
            <w:tcW w:w="4837" w:type="dxa"/>
            <w:vAlign w:val="center"/>
          </w:tcPr>
          <w:p w:rsidR="00462192" w:rsidRPr="006E2F1E" w:rsidRDefault="00462192" w:rsidP="004B761D">
            <w:pPr>
              <w:rPr>
                <w:rFonts w:cs="Calibri"/>
                <w:sz w:val="20"/>
                <w:szCs w:val="20"/>
              </w:rPr>
            </w:pPr>
            <w:r w:rsidRPr="006E2F1E">
              <w:rPr>
                <w:rFonts w:cs="Calibri"/>
                <w:sz w:val="20"/>
                <w:szCs w:val="20"/>
              </w:rPr>
              <w:t xml:space="preserve">Mettre en œuvre un processus de création </w:t>
            </w:r>
          </w:p>
        </w:tc>
        <w:tc>
          <w:tcPr>
            <w:tcW w:w="5000" w:type="dxa"/>
            <w:vAlign w:val="center"/>
          </w:tcPr>
          <w:p w:rsidR="00462192" w:rsidRPr="006E2F1E" w:rsidRDefault="00462192" w:rsidP="00EA40DE">
            <w:pPr>
              <w:rPr>
                <w:rFonts w:cs="Calibri"/>
                <w:sz w:val="20"/>
                <w:szCs w:val="20"/>
              </w:rPr>
            </w:pPr>
            <w:r w:rsidRPr="006E2F1E">
              <w:rPr>
                <w:rFonts w:cs="Calibri"/>
                <w:sz w:val="20"/>
                <w:szCs w:val="20"/>
              </w:rPr>
              <w:t>Ouverture à des expériences sensibles variées</w:t>
            </w:r>
          </w:p>
        </w:tc>
      </w:tr>
      <w:tr w:rsidR="00462192" w:rsidTr="00800438">
        <w:trPr>
          <w:trHeight w:val="454"/>
        </w:trPr>
        <w:tc>
          <w:tcPr>
            <w:tcW w:w="4837" w:type="dxa"/>
            <w:vAlign w:val="center"/>
          </w:tcPr>
          <w:p w:rsidR="00462192" w:rsidRPr="006E2F1E" w:rsidRDefault="00462192" w:rsidP="004B761D">
            <w:pPr>
              <w:rPr>
                <w:rFonts w:cs="Calibri"/>
                <w:sz w:val="20"/>
                <w:szCs w:val="20"/>
              </w:rPr>
            </w:pPr>
            <w:r w:rsidRPr="006E2F1E">
              <w:rPr>
                <w:rFonts w:cs="Calibri"/>
                <w:sz w:val="20"/>
                <w:szCs w:val="20"/>
              </w:rPr>
              <w:t xml:space="preserve">Concevoir et réaliser la présentation d’une production </w:t>
            </w:r>
          </w:p>
        </w:tc>
        <w:tc>
          <w:tcPr>
            <w:tcW w:w="5000" w:type="dxa"/>
            <w:vAlign w:val="center"/>
          </w:tcPr>
          <w:p w:rsidR="00462192" w:rsidRPr="006E2F1E" w:rsidRDefault="00462192" w:rsidP="004B761D">
            <w:pPr>
              <w:rPr>
                <w:rFonts w:cs="Calibri"/>
                <w:sz w:val="20"/>
                <w:szCs w:val="20"/>
              </w:rPr>
            </w:pPr>
            <w:r w:rsidRPr="006E2F1E">
              <w:rPr>
                <w:rFonts w:cs="Calibri"/>
                <w:sz w:val="20"/>
                <w:szCs w:val="20"/>
              </w:rPr>
              <w:t>Présentation de sa production dans un lieu</w:t>
            </w:r>
          </w:p>
        </w:tc>
      </w:tr>
      <w:tr w:rsidR="00462192" w:rsidTr="00800438">
        <w:trPr>
          <w:trHeight w:val="520"/>
        </w:trPr>
        <w:tc>
          <w:tcPr>
            <w:tcW w:w="4837" w:type="dxa"/>
            <w:vAlign w:val="center"/>
          </w:tcPr>
          <w:p w:rsidR="00462192" w:rsidRPr="006E2F1E" w:rsidRDefault="00462192" w:rsidP="004B761D">
            <w:pPr>
              <w:rPr>
                <w:rFonts w:cs="Calibri"/>
                <w:sz w:val="20"/>
                <w:szCs w:val="20"/>
              </w:rPr>
            </w:pPr>
            <w:r w:rsidRPr="006E2F1E">
              <w:rPr>
                <w:rFonts w:cs="Calibri"/>
                <w:sz w:val="20"/>
                <w:szCs w:val="20"/>
              </w:rPr>
              <w:t>S’intégrer dans un processus collectif</w:t>
            </w:r>
          </w:p>
        </w:tc>
        <w:tc>
          <w:tcPr>
            <w:tcW w:w="5000" w:type="dxa"/>
            <w:vAlign w:val="center"/>
          </w:tcPr>
          <w:p w:rsidR="00462192" w:rsidRPr="006E2F1E" w:rsidRDefault="00462192" w:rsidP="004B761D">
            <w:pPr>
              <w:rPr>
                <w:rFonts w:cs="Calibri"/>
                <w:sz w:val="20"/>
                <w:szCs w:val="20"/>
              </w:rPr>
            </w:pPr>
            <w:r w:rsidRPr="006E2F1E">
              <w:rPr>
                <w:rFonts w:cs="Calibri"/>
                <w:sz w:val="20"/>
                <w:szCs w:val="20"/>
              </w:rPr>
              <w:t>Participation à un projet collectif en respectant des règles.</w:t>
            </w:r>
          </w:p>
        </w:tc>
      </w:tr>
      <w:tr w:rsidR="00462192" w:rsidTr="00800438">
        <w:trPr>
          <w:trHeight w:val="542"/>
        </w:trPr>
        <w:tc>
          <w:tcPr>
            <w:tcW w:w="4837" w:type="dxa"/>
          </w:tcPr>
          <w:p w:rsidR="00462192" w:rsidRPr="006E2F1E" w:rsidRDefault="00462192" w:rsidP="004B761D">
            <w:pPr>
              <w:rPr>
                <w:rFonts w:cs="Calibri"/>
                <w:sz w:val="20"/>
                <w:szCs w:val="20"/>
              </w:rPr>
            </w:pPr>
            <w:r w:rsidRPr="006E2F1E">
              <w:rPr>
                <w:rFonts w:cs="Calibri"/>
                <w:sz w:val="20"/>
                <w:szCs w:val="20"/>
              </w:rPr>
              <w:t xml:space="preserve">Réfléchir sur sa pratique </w:t>
            </w:r>
          </w:p>
        </w:tc>
        <w:tc>
          <w:tcPr>
            <w:tcW w:w="5000" w:type="dxa"/>
          </w:tcPr>
          <w:p w:rsidR="00462192" w:rsidRPr="006E2F1E" w:rsidRDefault="00462192" w:rsidP="004B761D">
            <w:pPr>
              <w:rPr>
                <w:rFonts w:cs="Calibri"/>
                <w:sz w:val="20"/>
                <w:szCs w:val="20"/>
              </w:rPr>
            </w:pPr>
            <w:r w:rsidRPr="006E2F1E">
              <w:rPr>
                <w:rFonts w:cs="Calibri"/>
                <w:sz w:val="20"/>
                <w:szCs w:val="20"/>
              </w:rPr>
              <w:t>Participation à un échange sur les propositions et les choix effectués.</w:t>
            </w:r>
          </w:p>
        </w:tc>
      </w:tr>
    </w:tbl>
    <w:p w:rsidR="00462192" w:rsidRDefault="00462192" w:rsidP="00E474BE">
      <w:pPr>
        <w:spacing w:after="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462192" w:rsidTr="00800438">
        <w:tc>
          <w:tcPr>
            <w:tcW w:w="9778" w:type="dxa"/>
            <w:gridSpan w:val="2"/>
          </w:tcPr>
          <w:p w:rsidR="00462192" w:rsidRPr="006E2F1E" w:rsidRDefault="00462192" w:rsidP="006E2F1E">
            <w:pPr>
              <w:spacing w:after="0"/>
              <w:rPr>
                <w:rFonts w:cs="Calibri"/>
                <w:color w:val="000000"/>
              </w:rPr>
            </w:pPr>
            <w:r w:rsidRPr="006E2F1E">
              <w:rPr>
                <w:rFonts w:cs="Calibri"/>
                <w:color w:val="000000"/>
                <w:highlight w:val="lightGray"/>
              </w:rPr>
              <w:t>S’approprier (connaissances)</w:t>
            </w:r>
          </w:p>
        </w:tc>
      </w:tr>
      <w:tr w:rsidR="00462192" w:rsidTr="00800438">
        <w:trPr>
          <w:trHeight w:val="688"/>
        </w:trPr>
        <w:tc>
          <w:tcPr>
            <w:tcW w:w="4889" w:type="dxa"/>
          </w:tcPr>
          <w:p w:rsidR="00462192" w:rsidRPr="006E2F1E" w:rsidRDefault="00462192" w:rsidP="00EA40DE">
            <w:pPr>
              <w:rPr>
                <w:rFonts w:cs="Calibri"/>
                <w:sz w:val="20"/>
                <w:szCs w:val="20"/>
              </w:rPr>
            </w:pPr>
            <w:r w:rsidRPr="006E2F1E">
              <w:rPr>
                <w:rFonts w:cs="Calibri"/>
                <w:sz w:val="20"/>
                <w:szCs w:val="20"/>
              </w:rPr>
              <w:t>Exprimer une émotion esthétique et un jugement critique</w:t>
            </w:r>
          </w:p>
        </w:tc>
        <w:tc>
          <w:tcPr>
            <w:tcW w:w="4889" w:type="dxa"/>
          </w:tcPr>
          <w:p w:rsidR="00462192" w:rsidRPr="006E2F1E" w:rsidRDefault="00462192" w:rsidP="00EA40DE">
            <w:pPr>
              <w:rPr>
                <w:rFonts w:cs="Calibri"/>
                <w:sz w:val="20"/>
                <w:szCs w:val="20"/>
              </w:rPr>
            </w:pPr>
            <w:r w:rsidRPr="006E2F1E">
              <w:rPr>
                <w:rFonts w:cs="Calibri"/>
                <w:sz w:val="20"/>
                <w:szCs w:val="20"/>
              </w:rPr>
              <w:t>Verbalisation de ses émotions</w:t>
            </w:r>
          </w:p>
        </w:tc>
      </w:tr>
      <w:tr w:rsidR="00462192" w:rsidTr="00800438">
        <w:trPr>
          <w:trHeight w:val="816"/>
        </w:trPr>
        <w:tc>
          <w:tcPr>
            <w:tcW w:w="4889" w:type="dxa"/>
          </w:tcPr>
          <w:p w:rsidR="00462192" w:rsidRPr="006E2F1E" w:rsidRDefault="00462192" w:rsidP="00EA40DE">
            <w:pPr>
              <w:rPr>
                <w:rFonts w:cs="Calibri"/>
                <w:sz w:val="20"/>
                <w:szCs w:val="20"/>
              </w:rPr>
            </w:pPr>
            <w:r w:rsidRPr="006E2F1E">
              <w:rPr>
                <w:rFonts w:cs="Calibri"/>
                <w:sz w:val="20"/>
                <w:szCs w:val="20"/>
              </w:rPr>
              <w:t>Utiliser un vocabulaire approprié à chaque domaine artistique ou culture</w:t>
            </w:r>
          </w:p>
        </w:tc>
        <w:tc>
          <w:tcPr>
            <w:tcW w:w="4889" w:type="dxa"/>
            <w:vAlign w:val="center"/>
          </w:tcPr>
          <w:p w:rsidR="00462192" w:rsidRPr="006E2F1E" w:rsidRDefault="00462192" w:rsidP="00EA40DE">
            <w:pPr>
              <w:rPr>
                <w:rFonts w:cs="Calibri"/>
                <w:sz w:val="20"/>
                <w:szCs w:val="20"/>
              </w:rPr>
            </w:pPr>
            <w:r w:rsidRPr="006E2F1E">
              <w:rPr>
                <w:rFonts w:cs="Calibri"/>
                <w:sz w:val="20"/>
                <w:szCs w:val="20"/>
              </w:rPr>
              <w:t>Emploi d’un vocabulaire élémentaire pour parler d’une œuvre</w:t>
            </w:r>
          </w:p>
        </w:tc>
      </w:tr>
      <w:tr w:rsidR="00462192" w:rsidTr="00800438">
        <w:tc>
          <w:tcPr>
            <w:tcW w:w="4889" w:type="dxa"/>
          </w:tcPr>
          <w:p w:rsidR="00462192" w:rsidRPr="006E2F1E" w:rsidRDefault="00462192" w:rsidP="004B761D">
            <w:pPr>
              <w:rPr>
                <w:rFonts w:cs="Calibri"/>
                <w:sz w:val="20"/>
                <w:szCs w:val="20"/>
              </w:rPr>
            </w:pPr>
            <w:r w:rsidRPr="006E2F1E">
              <w:rPr>
                <w:rFonts w:cs="Calibri"/>
                <w:sz w:val="20"/>
                <w:szCs w:val="20"/>
              </w:rPr>
              <w:t>Mettre en relation différents champs de connaissances</w:t>
            </w:r>
          </w:p>
          <w:p w:rsidR="00462192" w:rsidRPr="006E2F1E" w:rsidRDefault="00462192" w:rsidP="004B761D">
            <w:pPr>
              <w:rPr>
                <w:rFonts w:cs="Calibri"/>
                <w:b/>
                <w:sz w:val="20"/>
                <w:szCs w:val="20"/>
              </w:rPr>
            </w:pPr>
          </w:p>
        </w:tc>
        <w:tc>
          <w:tcPr>
            <w:tcW w:w="4889" w:type="dxa"/>
            <w:vAlign w:val="center"/>
          </w:tcPr>
          <w:p w:rsidR="00462192" w:rsidRPr="006E2F1E" w:rsidRDefault="00462192" w:rsidP="006E2F1E">
            <w:pPr>
              <w:jc w:val="both"/>
              <w:rPr>
                <w:rFonts w:cs="Calibri"/>
                <w:sz w:val="20"/>
                <w:szCs w:val="20"/>
              </w:rPr>
            </w:pPr>
            <w:r w:rsidRPr="006E2F1E">
              <w:rPr>
                <w:rFonts w:cs="Calibri"/>
                <w:sz w:val="20"/>
                <w:szCs w:val="20"/>
              </w:rPr>
              <w:t>Repérage des éléments communs à des œuvres</w:t>
            </w:r>
          </w:p>
        </w:tc>
      </w:tr>
      <w:tr w:rsidR="00462192" w:rsidTr="00800438">
        <w:tc>
          <w:tcPr>
            <w:tcW w:w="4889" w:type="dxa"/>
          </w:tcPr>
          <w:p w:rsidR="00462192" w:rsidRPr="006E2F1E" w:rsidRDefault="00462192" w:rsidP="00EA40DE">
            <w:pPr>
              <w:rPr>
                <w:rFonts w:cs="Calibri"/>
                <w:sz w:val="20"/>
                <w:szCs w:val="20"/>
              </w:rPr>
            </w:pPr>
            <w:r w:rsidRPr="006E2F1E">
              <w:rPr>
                <w:rFonts w:cs="Calibri"/>
                <w:sz w:val="20"/>
                <w:szCs w:val="20"/>
              </w:rPr>
              <w:t>Mobiliser ses savoirs et ses expériences au service de la compréhension de l’œuvre</w:t>
            </w:r>
          </w:p>
        </w:tc>
        <w:tc>
          <w:tcPr>
            <w:tcW w:w="4889" w:type="dxa"/>
          </w:tcPr>
          <w:p w:rsidR="00462192" w:rsidRPr="006E2F1E" w:rsidRDefault="00462192" w:rsidP="004B761D">
            <w:pPr>
              <w:rPr>
                <w:rFonts w:cs="Calibri"/>
                <w:sz w:val="20"/>
                <w:szCs w:val="20"/>
              </w:rPr>
            </w:pPr>
            <w:r w:rsidRPr="006E2F1E">
              <w:rPr>
                <w:rFonts w:cs="Calibri"/>
                <w:sz w:val="20"/>
                <w:szCs w:val="20"/>
              </w:rPr>
              <w:t>Expression orale sur une œuvre pour la présenter</w:t>
            </w:r>
          </w:p>
        </w:tc>
      </w:tr>
    </w:tbl>
    <w:p w:rsidR="00462192" w:rsidRDefault="00462192" w:rsidP="00E474BE">
      <w:pPr>
        <w:spacing w:after="0"/>
        <w:rPr>
          <w:rFonts w:cs="Calibri"/>
          <w:color w:val="000000"/>
        </w:rPr>
      </w:pPr>
    </w:p>
    <w:p w:rsidR="00462192" w:rsidRPr="007B3470" w:rsidRDefault="00462192" w:rsidP="00CC1E52">
      <w:pPr>
        <w:spacing w:after="0"/>
        <w:rPr>
          <w:rFonts w:cs="Calibri"/>
          <w:color w:val="000000"/>
        </w:rPr>
      </w:pPr>
      <w:r w:rsidRPr="007B3470">
        <w:rPr>
          <w:rFonts w:cs="Calibri"/>
          <w:color w:val="000000"/>
        </w:rPr>
        <w:t>Il doit donc figurer</w:t>
      </w:r>
      <w:r>
        <w:rPr>
          <w:rFonts w:cs="Calibri"/>
          <w:color w:val="000000"/>
        </w:rPr>
        <w:t xml:space="preserve"> dans le cahier </w:t>
      </w:r>
      <w:r w:rsidRPr="007B3470">
        <w:rPr>
          <w:rFonts w:cs="Calibri"/>
          <w:color w:val="000000"/>
        </w:rPr>
        <w:t xml:space="preserve">personnel de l’élève et dans le PEAC général à l’école. </w:t>
      </w:r>
    </w:p>
    <w:p w:rsidR="00462192" w:rsidRPr="007B3470" w:rsidRDefault="00462192" w:rsidP="00CC1E52">
      <w:pPr>
        <w:spacing w:after="0"/>
        <w:rPr>
          <w:rFonts w:cs="Calibri"/>
          <w:color w:val="000000"/>
        </w:rPr>
      </w:pPr>
      <w:r w:rsidRPr="007B3470">
        <w:rPr>
          <w:rFonts w:cs="Calibri"/>
          <w:color w:val="000000"/>
        </w:rPr>
        <w:t>Liens vers le site Arts et Culture 31 (Outils pour le PEAC) :</w:t>
      </w:r>
    </w:p>
    <w:p w:rsidR="00462192" w:rsidRDefault="003E16E5" w:rsidP="00CC1E52">
      <w:pPr>
        <w:spacing w:after="0"/>
        <w:rPr>
          <w:rFonts w:cs="Calibri"/>
        </w:rPr>
      </w:pPr>
      <w:hyperlink r:id="rId85" w:history="1">
        <w:r w:rsidR="00462192" w:rsidRPr="00D95B0F">
          <w:rPr>
            <w:rStyle w:val="Lienhypertexte"/>
            <w:rFonts w:cs="Calibri"/>
          </w:rPr>
          <w:t>https://edu1d.ac-toulouse.fr/politique-educative-31/arts-et-cultures/outils-a-telecharger/</w:t>
        </w:r>
      </w:hyperlink>
      <w:r w:rsidR="00462192" w:rsidRPr="00D95B0F">
        <w:rPr>
          <w:rFonts w:cs="Calibri"/>
        </w:rPr>
        <w:t xml:space="preserve"> </w:t>
      </w:r>
      <w:hyperlink r:id="rId86" w:history="1">
        <w:r w:rsidR="00462192" w:rsidRPr="007B3470">
          <w:rPr>
            <w:rStyle w:val="Lienhypertexte"/>
            <w:rFonts w:cs="Calibri"/>
          </w:rPr>
          <w:t>https://edu1d.ac-toulouse.fr/politique-educative-31/arts-et-cultures/referentiel-du-peac-un-outil-en-lien-avec-les-nouveaux-programmes-et-le-socle-commun/</w:t>
        </w:r>
      </w:hyperlink>
      <w:r w:rsidR="00462192" w:rsidRPr="007B3470">
        <w:rPr>
          <w:rFonts w:cs="Calibri"/>
        </w:rPr>
        <w:t xml:space="preserve"> </w:t>
      </w:r>
    </w:p>
    <w:p w:rsidR="00462192" w:rsidRDefault="00462192" w:rsidP="00CC1E52">
      <w:pPr>
        <w:spacing w:after="0"/>
        <w:rPr>
          <w:rFonts w:cs="Calibri"/>
        </w:rPr>
      </w:pPr>
    </w:p>
    <w:p w:rsidR="00462192" w:rsidRDefault="00462192" w:rsidP="00D65CDE">
      <w:pPr>
        <w:pStyle w:val="Paragraphedeliste"/>
        <w:spacing w:after="0"/>
        <w:ind w:left="0"/>
      </w:pPr>
      <w:r>
        <w:t xml:space="preserve">Dans le domaine des </w:t>
      </w:r>
      <w:r w:rsidRPr="00404220">
        <w:rPr>
          <w:u w:val="single"/>
        </w:rPr>
        <w:t>Univers sonores</w:t>
      </w:r>
      <w:r>
        <w:t xml:space="preserve"> : </w:t>
      </w:r>
    </w:p>
    <w:p w:rsidR="00462192" w:rsidRPr="00D95B0F" w:rsidRDefault="00462192" w:rsidP="003F3647">
      <w:pPr>
        <w:pStyle w:val="Paragraphedeliste"/>
        <w:spacing w:after="0"/>
        <w:ind w:left="0"/>
      </w:pPr>
      <w:r>
        <w:t xml:space="preserve">Deux grands champs de compétences seront travaillés : </w:t>
      </w:r>
      <w:r w:rsidRPr="00D95B0F">
        <w:rPr>
          <w:b/>
          <w:bCs/>
        </w:rPr>
        <w:t>la perception et la production</w:t>
      </w:r>
      <w:r>
        <w:t>.</w:t>
      </w:r>
    </w:p>
    <w:p w:rsidR="00462192" w:rsidRDefault="00462192" w:rsidP="00D65CDE">
      <w:pPr>
        <w:pStyle w:val="Paragraphedeliste"/>
        <w:spacing w:after="0"/>
        <w:ind w:left="0"/>
        <w:rPr>
          <w:b/>
          <w:bCs/>
        </w:rPr>
      </w:pPr>
    </w:p>
    <w:p w:rsidR="00462192" w:rsidRPr="005C0839" w:rsidRDefault="00462192" w:rsidP="005C0839">
      <w:pPr>
        <w:pStyle w:val="Paragraphedeliste"/>
        <w:ind w:left="0"/>
        <w:rPr>
          <w:b/>
          <w:bCs/>
        </w:rPr>
      </w:pPr>
      <w:r w:rsidRPr="005C0839">
        <w:rPr>
          <w:b/>
          <w:bCs/>
        </w:rPr>
        <w:t>L’écoute</w:t>
      </w:r>
    </w:p>
    <w:p w:rsidR="00462192" w:rsidRDefault="00462192" w:rsidP="003F3647">
      <w:pPr>
        <w:pStyle w:val="Paragraphedeliste"/>
        <w:ind w:left="0"/>
        <w:rPr>
          <w:sz w:val="24"/>
          <w:szCs w:val="24"/>
        </w:rPr>
      </w:pPr>
      <w:r w:rsidRPr="00171D9F">
        <w:t>Les activités d'écoute et de production sont interdépendantes et participent d’une même dynamique.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62192" w:rsidTr="006E2F1E">
        <w:tc>
          <w:tcPr>
            <w:tcW w:w="10008" w:type="dxa"/>
          </w:tcPr>
          <w:p w:rsidR="00462192" w:rsidRPr="00B304EA" w:rsidRDefault="00462192" w:rsidP="00404220">
            <w:pPr>
              <w:pStyle w:val="NormalCouleur"/>
              <w:rPr>
                <w:rFonts w:ascii="Calibri" w:hAnsi="Calibri"/>
                <w:b/>
                <w:color w:val="auto"/>
                <w:sz w:val="22"/>
                <w:szCs w:val="22"/>
                <w:lang w:bidi="hi-IN"/>
              </w:rPr>
            </w:pPr>
            <w:r w:rsidRPr="00B304EA">
              <w:rPr>
                <w:rFonts w:ascii="Calibri" w:hAnsi="Calibri"/>
                <w:b/>
                <w:color w:val="auto"/>
                <w:sz w:val="22"/>
                <w:szCs w:val="22"/>
                <w:lang w:bidi="hi-IN"/>
              </w:rPr>
              <w:t>Affiner son écoute</w:t>
            </w:r>
          </w:p>
          <w:p w:rsidR="00462192" w:rsidRPr="005C0839" w:rsidRDefault="00462192" w:rsidP="005C0839">
            <w:pPr>
              <w:pStyle w:val="Paragraphedeliste"/>
              <w:ind w:left="0"/>
              <w:rPr>
                <w:rFonts w:cs="Arial"/>
              </w:rPr>
            </w:pPr>
            <w:r w:rsidRPr="006E2F1E">
              <w:rPr>
                <w:rFonts w:cs="Arial"/>
              </w:rPr>
              <w:t xml:space="preserve">Les activités d'écoute visent prioritairement à développer la sensibilité, la discrimination et la mémoire auditive. Elles posent aussi les bases de premières références culturelles et favorisent le développement de l'imaginaire. Elles sont </w:t>
            </w:r>
            <w:r w:rsidRPr="005C0839">
              <w:rPr>
                <w:rFonts w:cs="Arial"/>
                <w:u w:val="single"/>
              </w:rPr>
              <w:t>constitutives des séances consacrées au chant et aux productions sonores</w:t>
            </w:r>
            <w:r w:rsidRPr="006E2F1E">
              <w:rPr>
                <w:rFonts w:cs="Arial"/>
              </w:rPr>
              <w:t xml:space="preserve"> avec des instruments. Les activités d'écoute peuvent faire l'objet </w:t>
            </w:r>
            <w:r w:rsidRPr="005C0839">
              <w:rPr>
                <w:rFonts w:cs="Arial"/>
                <w:u w:val="single"/>
              </w:rPr>
              <w:t>de temps spécifiques ritualisés</w:t>
            </w:r>
            <w:r w:rsidRPr="006E2F1E">
              <w:rPr>
                <w:rFonts w:cs="Arial"/>
              </w:rPr>
              <w:t>, évolutifs dans leur durée, au cours desquels 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tc>
      </w:tr>
    </w:tbl>
    <w:p w:rsidR="00462192" w:rsidRDefault="00462192" w:rsidP="006B7834">
      <w:pPr>
        <w:pStyle w:val="Paragraphedeliste"/>
        <w:ind w:left="0"/>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62192" w:rsidTr="00100A86">
        <w:tc>
          <w:tcPr>
            <w:tcW w:w="10008" w:type="dxa"/>
          </w:tcPr>
          <w:p w:rsidR="00462192" w:rsidRDefault="00462192" w:rsidP="00100A86">
            <w:pPr>
              <w:pStyle w:val="Paragraphedeliste"/>
              <w:ind w:left="0"/>
              <w:rPr>
                <w:b/>
                <w:noProof/>
                <w:sz w:val="32"/>
                <w:szCs w:val="32"/>
                <w:lang w:eastAsia="fr-FR"/>
              </w:rPr>
            </w:pPr>
            <w:r w:rsidRPr="00DC79B0">
              <w:rPr>
                <w:b/>
                <w:noProof/>
                <w:lang w:eastAsia="fr-FR"/>
              </w:rPr>
              <w:t xml:space="preserve">            </w:t>
            </w:r>
            <w:r w:rsidR="003A6DE1">
              <w:rPr>
                <w:b/>
                <w:noProof/>
                <w:lang w:eastAsia="fr-FR"/>
              </w:rPr>
              <w:drawing>
                <wp:inline distT="0" distB="0" distL="0" distR="0">
                  <wp:extent cx="552450" cy="55245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C79B0">
              <w:rPr>
                <w:b/>
                <w:noProof/>
                <w:lang w:eastAsia="fr-FR"/>
              </w:rPr>
              <w:t xml:space="preserve"> </w:t>
            </w:r>
            <w:r w:rsidRPr="00DC79B0">
              <w:rPr>
                <w:b/>
                <w:sz w:val="28"/>
                <w:szCs w:val="28"/>
              </w:rPr>
              <w:t>Mémento sur la démarche d’écoute musicale</w:t>
            </w:r>
            <w:r w:rsidRPr="00DC79B0">
              <w:rPr>
                <w:b/>
                <w:noProof/>
                <w:sz w:val="28"/>
                <w:szCs w:val="28"/>
                <w:lang w:eastAsia="fr-FR"/>
              </w:rPr>
              <w:t> : trois étapes</w:t>
            </w:r>
          </w:p>
          <w:p w:rsidR="00462192" w:rsidRPr="00404220" w:rsidRDefault="00462192" w:rsidP="00100A86">
            <w:pPr>
              <w:pStyle w:val="Paragraphedeliste"/>
              <w:ind w:left="0"/>
              <w:rPr>
                <w:b/>
                <w:noProof/>
                <w:lang w:eastAsia="fr-FR"/>
              </w:rPr>
            </w:pPr>
            <w:r w:rsidRPr="00404220">
              <w:rPr>
                <w:b/>
                <w:noProof/>
                <w:lang w:eastAsia="fr-FR"/>
              </w:rPr>
              <w:t xml:space="preserve">Une phase de découverte : </w:t>
            </w:r>
            <w:r w:rsidRPr="00404220">
              <w:rPr>
                <w:bCs/>
                <w:noProof/>
                <w:lang w:eastAsia="fr-FR"/>
              </w:rPr>
              <w:t xml:space="preserve">première écoute qui permet la rencontre sensible avec l’œuvre et l’émergence des réactions spontanées.                                                                                                                                                   </w:t>
            </w:r>
            <w:r w:rsidRPr="00404220">
              <w:rPr>
                <w:bCs/>
                <w:noProof/>
                <w:lang w:eastAsia="fr-FR"/>
              </w:rPr>
              <w:sym w:font="Wingdings" w:char="F0E0"/>
            </w:r>
            <w:r w:rsidRPr="00404220">
              <w:rPr>
                <w:b/>
                <w:i/>
                <w:iCs/>
              </w:rPr>
              <w:t>Un questionnement ouvert:</w:t>
            </w:r>
            <w:r w:rsidRPr="00404220">
              <w:rPr>
                <w:i/>
                <w:iCs/>
              </w:rPr>
              <w:t xml:space="preserve"> Laisser les élèves exprimer spontanément leurs ressentis et effectuer un  repérage libre des éléments qui leur paraissent les plus marquants.</w:t>
            </w:r>
          </w:p>
          <w:p w:rsidR="00462192" w:rsidRPr="00404220" w:rsidRDefault="00462192" w:rsidP="00DC79B0">
            <w:pPr>
              <w:pStyle w:val="Paragraphedeliste"/>
              <w:ind w:left="0"/>
              <w:rPr>
                <w:i/>
                <w:iCs/>
              </w:rPr>
            </w:pPr>
            <w:r w:rsidRPr="00404220">
              <w:rPr>
                <w:b/>
                <w:noProof/>
                <w:lang w:eastAsia="fr-FR"/>
              </w:rPr>
              <w:t>Une phase d’approfondissement</w:t>
            </w:r>
            <w:r w:rsidRPr="00404220">
              <w:rPr>
                <w:bCs/>
                <w:noProof/>
                <w:lang w:eastAsia="fr-FR"/>
              </w:rPr>
              <w:t xml:space="preserve"> qui vise l’affinement des capacités de perception et l’appropriation d’élément du langage musical.                                                                                                                                           </w:t>
            </w:r>
            <w:r w:rsidRPr="00404220">
              <w:rPr>
                <w:bCs/>
                <w:noProof/>
                <w:lang w:eastAsia="fr-FR"/>
              </w:rPr>
              <w:sym w:font="Wingdings" w:char="F0E0"/>
            </w:r>
            <w:r w:rsidRPr="00404220">
              <w:rPr>
                <w:bCs/>
                <w:noProof/>
                <w:lang w:eastAsia="fr-FR"/>
              </w:rPr>
              <w:t xml:space="preserve"> </w:t>
            </w:r>
            <w:r w:rsidRPr="00404220">
              <w:rPr>
                <w:b/>
                <w:i/>
              </w:rPr>
              <w:t>Des écoutes réitérées </w:t>
            </w:r>
            <w:r w:rsidRPr="00404220">
              <w:rPr>
                <w:i/>
              </w:rPr>
              <w:t xml:space="preserve">: Au fur et à mesure des écoutes successives, adapter les consignes en fonction des réactions qui émergent. Mais orienter peu à peu les échanges pour approfondir l’analyse des éléments  ciblés au regard des objectifs de la séance. </w:t>
            </w:r>
          </w:p>
          <w:p w:rsidR="00462192" w:rsidRPr="00404220" w:rsidRDefault="00462192" w:rsidP="00DC79B0">
            <w:pPr>
              <w:pStyle w:val="Paragraphedeliste"/>
              <w:ind w:left="0"/>
              <w:rPr>
                <w:i/>
              </w:rPr>
            </w:pPr>
            <w:r w:rsidRPr="00404220">
              <w:rPr>
                <w:i/>
              </w:rPr>
              <w:t>C’est en se familiarisant avec l’œuvre que la perception s’affine. Les écoutes successives permettent en effet de confirmer et de préciser la nature des premiers éléments perçus puis d’en identifier d’autres.</w:t>
            </w:r>
          </w:p>
          <w:p w:rsidR="00462192" w:rsidRPr="00404220" w:rsidRDefault="00462192" w:rsidP="00100A86">
            <w:pPr>
              <w:pStyle w:val="Paragraphedeliste"/>
              <w:ind w:left="0"/>
              <w:rPr>
                <w:i/>
              </w:rPr>
            </w:pPr>
            <w:r w:rsidRPr="00404220">
              <w:rPr>
                <w:b/>
                <w:i/>
              </w:rPr>
              <w:sym w:font="Wingdings" w:char="F0E0"/>
            </w:r>
            <w:r w:rsidRPr="00404220">
              <w:rPr>
                <w:b/>
                <w:i/>
              </w:rPr>
              <w:t xml:space="preserve"> Une interaction constante entre perception et production : </w:t>
            </w:r>
            <w:r w:rsidRPr="00404220">
              <w:rPr>
                <w:i/>
              </w:rPr>
              <w:t>Toute démarche d’écoute nécessite de mettre l’élève en situation d’expérimenter par la pratique les différentes composantes musicales repérées. Pour ce faire, proposer des situations de production sous différentes formes, qu’elles soient vocales, corporelles, instrumentales ou graphiques.</w:t>
            </w:r>
          </w:p>
          <w:p w:rsidR="00462192" w:rsidRPr="00100A86" w:rsidRDefault="00462192" w:rsidP="00100A86">
            <w:pPr>
              <w:pStyle w:val="Paragraphedeliste"/>
              <w:ind w:left="0"/>
              <w:rPr>
                <w:i/>
              </w:rPr>
            </w:pPr>
            <w:r w:rsidRPr="00404220">
              <w:rPr>
                <w:b/>
                <w:bCs/>
                <w:iCs/>
              </w:rPr>
              <w:lastRenderedPageBreak/>
              <w:t>Une phase de consolidation </w:t>
            </w:r>
            <w:r w:rsidRPr="00404220">
              <w:rPr>
                <w:iCs/>
              </w:rPr>
              <w:t>favorisant la mémorisation et ouvrant sur d’éventuels prolongements.</w:t>
            </w:r>
            <w:r w:rsidRPr="00DC79B0">
              <w:rPr>
                <w:iCs/>
                <w:sz w:val="24"/>
                <w:szCs w:val="24"/>
              </w:rPr>
              <w:t xml:space="preserve"> </w:t>
            </w:r>
          </w:p>
        </w:tc>
      </w:tr>
    </w:tbl>
    <w:p w:rsidR="00462192" w:rsidRDefault="00462192" w:rsidP="006B7834">
      <w:pPr>
        <w:rPr>
          <w:rFonts w:cs="Calibri"/>
          <w:lang w:eastAsia="fr-FR"/>
        </w:rPr>
      </w:pPr>
    </w:p>
    <w:p w:rsidR="003F6602" w:rsidRDefault="003F6602" w:rsidP="006B7834">
      <w:pPr>
        <w:rPr>
          <w:rFonts w:cs="Calibri"/>
          <w:lang w:eastAsia="fr-FR"/>
        </w:rPr>
      </w:pPr>
    </w:p>
    <w:p w:rsidR="00462192" w:rsidRDefault="003A6DE1" w:rsidP="006B7834">
      <w:pPr>
        <w:rPr>
          <w:rFonts w:cs="Calibri"/>
          <w:lang w:eastAsia="fr-FR"/>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24765</wp:posOffset>
                </wp:positionV>
                <wp:extent cx="2188845" cy="342900"/>
                <wp:effectExtent l="15240" t="12700" r="15240" b="158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42900"/>
                        </a:xfrm>
                        <a:prstGeom prst="rect">
                          <a:avLst/>
                        </a:prstGeom>
                        <a:solidFill>
                          <a:srgbClr val="FFFFFF"/>
                        </a:solidFill>
                        <a:ln w="25400">
                          <a:solidFill>
                            <a:srgbClr val="000000"/>
                          </a:solidFill>
                          <a:miter lim="800000"/>
                          <a:headEnd/>
                          <a:tailEnd/>
                        </a:ln>
                      </wps:spPr>
                      <wps:txbx>
                        <w:txbxContent>
                          <w:p w:rsidR="003E16E5" w:rsidRPr="0021037A" w:rsidRDefault="003E16E5" w:rsidP="00DF54D3">
                            <w:pPr>
                              <w:rPr>
                                <w:b/>
                                <w:bCs/>
                                <w:color w:val="FF6600"/>
                                <w:sz w:val="32"/>
                                <w:szCs w:val="32"/>
                              </w:rPr>
                            </w:pPr>
                            <w:r w:rsidRPr="0021037A">
                              <w:rPr>
                                <w:b/>
                                <w:bCs/>
                                <w:color w:val="FF6600"/>
                                <w:sz w:val="32"/>
                                <w:szCs w:val="32"/>
                              </w:rPr>
                              <w:t xml:space="preserve">   Pistes pédagogiques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95pt;width:172.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" strokeweight="2pt">
                <v:textbox>
                  <w:txbxContent>
                    <w:p w:rsidR="003E16E5" w:rsidRPr="0021037A" w:rsidRDefault="003E16E5" w:rsidP="00DF54D3">
                      <w:pPr>
                        <w:rPr>
                          <w:b/>
                          <w:bCs/>
                          <w:color w:val="FF6600"/>
                          <w:sz w:val="32"/>
                          <w:szCs w:val="32"/>
                        </w:rPr>
                      </w:pPr>
                      <w:r w:rsidRPr="0021037A">
                        <w:rPr>
                          <w:b/>
                          <w:bCs/>
                          <w:color w:val="FF6600"/>
                          <w:sz w:val="32"/>
                          <w:szCs w:val="32"/>
                        </w:rPr>
                        <w:t xml:space="preserve">   Pistes pédagogiques</w:t>
                      </w:r>
                    </w:p>
                  </w:txbxContent>
                </v:textbox>
              </v:shape>
            </w:pict>
          </mc:Fallback>
        </mc:AlternateContent>
      </w:r>
    </w:p>
    <w:p w:rsidR="00462192" w:rsidRPr="00F613A9" w:rsidRDefault="00462192" w:rsidP="006B783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Tr="00D23296">
        <w:tc>
          <w:tcPr>
            <w:tcW w:w="9628" w:type="dxa"/>
          </w:tcPr>
          <w:p w:rsidR="00462192" w:rsidRPr="008826C5" w:rsidRDefault="00462192" w:rsidP="00ED23EC">
            <w:pPr>
              <w:spacing w:after="0"/>
              <w:rPr>
                <w:color w:val="E36C0A" w:themeColor="accent6" w:themeShade="BF"/>
                <w:sz w:val="32"/>
                <w:szCs w:val="32"/>
              </w:rPr>
            </w:pPr>
            <w:r w:rsidRPr="008826C5">
              <w:rPr>
                <w:b/>
                <w:bCs/>
                <w:color w:val="E36C0A" w:themeColor="accent6" w:themeShade="BF"/>
                <w:sz w:val="32"/>
                <w:szCs w:val="32"/>
              </w:rPr>
              <w:t>Musique 1</w:t>
            </w:r>
            <w:r w:rsidRPr="008826C5">
              <w:rPr>
                <w:color w:val="E36C0A" w:themeColor="accent6" w:themeShade="BF"/>
                <w:sz w:val="32"/>
                <w:szCs w:val="32"/>
              </w:rPr>
              <w:t xml:space="preserve"> : </w:t>
            </w:r>
          </w:p>
          <w:p w:rsidR="00462192" w:rsidRPr="008826C5" w:rsidRDefault="00462192" w:rsidP="00ED23EC">
            <w:pPr>
              <w:spacing w:after="0"/>
              <w:rPr>
                <w:sz w:val="28"/>
                <w:szCs w:val="28"/>
              </w:rPr>
            </w:pPr>
            <w:r w:rsidRPr="008826C5">
              <w:rPr>
                <w:b/>
                <w:bCs/>
                <w:sz w:val="28"/>
                <w:szCs w:val="28"/>
              </w:rPr>
              <w:t xml:space="preserve">Die </w:t>
            </w:r>
            <w:proofErr w:type="spellStart"/>
            <w:r w:rsidRPr="008826C5">
              <w:rPr>
                <w:b/>
                <w:bCs/>
                <w:sz w:val="28"/>
                <w:szCs w:val="28"/>
              </w:rPr>
              <w:t>Fledermans</w:t>
            </w:r>
            <w:proofErr w:type="spellEnd"/>
            <w:r w:rsidRPr="008826C5">
              <w:rPr>
                <w:b/>
                <w:bCs/>
                <w:sz w:val="28"/>
                <w:szCs w:val="28"/>
              </w:rPr>
              <w:t xml:space="preserve"> ouverture</w:t>
            </w:r>
            <w:r w:rsidRPr="008826C5">
              <w:rPr>
                <w:sz w:val="28"/>
                <w:szCs w:val="28"/>
              </w:rPr>
              <w:t xml:space="preserve"> (Ouverture de l’opérette La Chauve-</w:t>
            </w:r>
            <w:proofErr w:type="gramStart"/>
            <w:r w:rsidRPr="008826C5">
              <w:rPr>
                <w:sz w:val="28"/>
                <w:szCs w:val="28"/>
              </w:rPr>
              <w:t>souris)  (</w:t>
            </w:r>
            <w:proofErr w:type="gramEnd"/>
            <w:r w:rsidRPr="008826C5">
              <w:rPr>
                <w:sz w:val="28"/>
                <w:szCs w:val="28"/>
              </w:rPr>
              <w:t>début jusqu’à 5’25)</w:t>
            </w:r>
          </w:p>
          <w:p w:rsidR="00462192" w:rsidRPr="002E6D18" w:rsidRDefault="00462192" w:rsidP="00ED23EC">
            <w:pPr>
              <w:spacing w:after="0"/>
              <w:rPr>
                <w:rFonts w:cs="Calibri"/>
              </w:rPr>
            </w:pPr>
            <w:r>
              <w:t xml:space="preserve"> </w:t>
            </w:r>
            <w:hyperlink r:id="rId88" w:history="1">
              <w:r w:rsidRPr="002E6D18">
                <w:rPr>
                  <w:rStyle w:val="Lienhypertexte"/>
                  <w:rFonts w:cs="Calibri"/>
                </w:rPr>
                <w:t>https://www.youtube.com/watch?v=H2lrKuZKV-Q</w:t>
              </w:r>
            </w:hyperlink>
          </w:p>
          <w:p w:rsidR="00462192" w:rsidRPr="00ED23EC" w:rsidRDefault="00462192" w:rsidP="002E6D18">
            <w:pPr>
              <w:spacing w:after="0"/>
              <w:rPr>
                <w:b/>
                <w:bCs/>
              </w:rPr>
            </w:pPr>
          </w:p>
        </w:tc>
      </w:tr>
      <w:tr w:rsidR="00D23296" w:rsidTr="00D23296">
        <w:tc>
          <w:tcPr>
            <w:tcW w:w="9628" w:type="dxa"/>
          </w:tcPr>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4"/>
            </w:tblGrid>
            <w:tr w:rsidR="00D23296" w:rsidRPr="00D23296" w:rsidTr="00D217D0">
              <w:tc>
                <w:tcPr>
                  <w:tcW w:w="9764" w:type="dxa"/>
                </w:tcPr>
                <w:p w:rsidR="00D23296" w:rsidRPr="00D23296" w:rsidRDefault="00D23296" w:rsidP="00D23296">
                  <w:pPr>
                    <w:spacing w:after="0"/>
                  </w:pPr>
                  <w:r w:rsidRPr="00D23296">
                    <w:rPr>
                      <w:highlight w:val="lightGray"/>
                    </w:rPr>
                    <w:t>Eléments d’analyse musicale</w:t>
                  </w:r>
                  <w:r w:rsidRPr="00D23296">
                    <w:t> </w:t>
                  </w:r>
                </w:p>
                <w:p w:rsidR="00D23296" w:rsidRPr="00D23296" w:rsidRDefault="00647B75" w:rsidP="00D23296">
                  <w:pPr>
                    <w:spacing w:after="0"/>
                  </w:pPr>
                  <w:r>
                    <w:t xml:space="preserve">1ère partie (jusqu’à </w:t>
                  </w:r>
                  <w:r w:rsidR="00D23296" w:rsidRPr="00D23296">
                    <w:t>1’57) : introduction </w:t>
                  </w:r>
                  <w:r>
                    <w:t xml:space="preserve">de </w:t>
                  </w:r>
                  <w:r w:rsidR="00D23296" w:rsidRPr="00D23296">
                    <w:t xml:space="preserve">tout l’orchestre </w:t>
                  </w:r>
                  <w:r w:rsidR="00D23296" w:rsidRPr="00D23296">
                    <w:rPr>
                      <w:i/>
                      <w:iCs/>
                    </w:rPr>
                    <w:t>f</w:t>
                  </w:r>
                  <w:r>
                    <w:t xml:space="preserve">, motif mélodique </w:t>
                  </w:r>
                  <w:r w:rsidR="00D23296" w:rsidRPr="00D23296">
                    <w:t>au hautbois à 30’</w:t>
                  </w:r>
                  <w:r>
                    <w:t>’</w:t>
                  </w:r>
                  <w:r w:rsidR="00D23296" w:rsidRPr="00D23296">
                    <w:t>, repris par les bois à 0’46, repris par l’orchestre plus fort, et plus rapide.</w:t>
                  </w:r>
                </w:p>
                <w:p w:rsidR="00D23296" w:rsidRPr="00D23296" w:rsidRDefault="00D23296" w:rsidP="00D23296">
                  <w:pPr>
                    <w:spacing w:after="0"/>
                  </w:pPr>
                  <w:r w:rsidRPr="00D23296">
                    <w:t>2</w:t>
                  </w:r>
                  <w:r w:rsidRPr="00D23296">
                    <w:rPr>
                      <w:vertAlign w:val="superscript"/>
                    </w:rPr>
                    <w:t>e</w:t>
                  </w:r>
                  <w:r w:rsidRPr="00D23296">
                    <w:t xml:space="preserve"> partie (de 1’ 57 à 3’) thème aux cordes, variations d’intensité, de tempo (ralenti)</w:t>
                  </w:r>
                </w:p>
                <w:p w:rsidR="00D23296" w:rsidRPr="00D23296" w:rsidRDefault="00D23296" w:rsidP="00D23296">
                  <w:pPr>
                    <w:spacing w:after="0"/>
                  </w:pPr>
                  <w:r w:rsidRPr="00D23296">
                    <w:t>3</w:t>
                  </w:r>
                  <w:r w:rsidRPr="00D23296">
                    <w:rPr>
                      <w:vertAlign w:val="superscript"/>
                    </w:rPr>
                    <w:t>e</w:t>
                  </w:r>
                  <w:r w:rsidRPr="00D23296">
                    <w:t xml:space="preserve"> partie (3 ‘ à 4 ’13) : valse avec thème aux cordes </w:t>
                  </w:r>
                  <w:r w:rsidRPr="00D23296">
                    <w:rPr>
                      <w:i/>
                      <w:iCs/>
                    </w:rPr>
                    <w:t>f</w:t>
                  </w:r>
                  <w:r w:rsidRPr="00D23296">
                    <w:t>, repris par tout l’orchestre à 3’26</w:t>
                  </w:r>
                </w:p>
                <w:p w:rsidR="00D23296" w:rsidRPr="00D23296" w:rsidRDefault="00D23296" w:rsidP="00D23296">
                  <w:pPr>
                    <w:spacing w:after="0"/>
                    <w:rPr>
                      <w:b/>
                      <w:bCs/>
                    </w:rPr>
                  </w:pPr>
                  <w:r w:rsidRPr="00D23296">
                    <w:t>4</w:t>
                  </w:r>
                  <w:r w:rsidRPr="00D23296">
                    <w:rPr>
                      <w:vertAlign w:val="superscript"/>
                    </w:rPr>
                    <w:t>e</w:t>
                  </w:r>
                  <w:r w:rsidRPr="00D23296">
                    <w:t xml:space="preserve"> partie (</w:t>
                  </w:r>
                  <w:r w:rsidR="00692260">
                    <w:t>4 ‘ 13 à 5’25) : thème</w:t>
                  </w:r>
                  <w:r w:rsidRPr="00D23296">
                    <w:t xml:space="preserve"> au hautbois repris aux cordes, à caractère romantique</w:t>
                  </w:r>
                </w:p>
              </w:tc>
            </w:tr>
            <w:tr w:rsidR="00D23296" w:rsidRPr="00D23296" w:rsidTr="00D217D0">
              <w:tc>
                <w:tcPr>
                  <w:tcW w:w="9764" w:type="dxa"/>
                </w:tcPr>
                <w:p w:rsidR="00D23296" w:rsidRPr="00D23296" w:rsidRDefault="00D23296" w:rsidP="00D23296">
                  <w:pPr>
                    <w:spacing w:after="0"/>
                    <w:rPr>
                      <w:b/>
                      <w:bCs/>
                    </w:rPr>
                  </w:pPr>
                  <w:r w:rsidRPr="00D23296">
                    <w:rPr>
                      <w:b/>
                      <w:bCs/>
                      <w:highlight w:val="lightGray"/>
                    </w:rPr>
                    <w:t>Pratiques en classe</w:t>
                  </w:r>
                  <w:r w:rsidRPr="00D23296">
                    <w:rPr>
                      <w:b/>
                      <w:bCs/>
                    </w:rPr>
                    <w:t> :</w:t>
                  </w:r>
                  <w:r w:rsidR="00647B75">
                    <w:rPr>
                      <w:b/>
                      <w:bCs/>
                    </w:rPr>
                    <w:t xml:space="preserve"> </w:t>
                  </w:r>
                  <w:r w:rsidRPr="00D23296">
                    <w:rPr>
                      <w:b/>
                      <w:bCs/>
                    </w:rPr>
                    <w:t>Ecoute et production : thème et variation</w:t>
                  </w:r>
                </w:p>
                <w:p w:rsidR="00D23296" w:rsidRDefault="00D23296" w:rsidP="00D23296">
                  <w:pPr>
                    <w:spacing w:after="0"/>
                  </w:pPr>
                  <w:r w:rsidRPr="00D23296">
                    <w:t xml:space="preserve">Chanter le </w:t>
                  </w:r>
                  <w:r w:rsidRPr="00D23296">
                    <w:rPr>
                      <w:u w:val="single"/>
                    </w:rPr>
                    <w:t>thème</w:t>
                  </w:r>
                  <w:r w:rsidR="004E6D27">
                    <w:t xml:space="preserve"> joué par le hautbois à 30 ‘’</w:t>
                  </w:r>
                  <w:r w:rsidR="00692260">
                    <w:t>, écoutes réitérées pour chanter l’extrait proposé et le retrouver dans l’œuvre.</w:t>
                  </w:r>
                </w:p>
                <w:p w:rsidR="00692260" w:rsidRPr="00D23296" w:rsidRDefault="00692260" w:rsidP="00D23296">
                  <w:pPr>
                    <w:spacing w:after="0"/>
                  </w:pPr>
                </w:p>
              </w:tc>
            </w:tr>
          </w:tbl>
          <w:p w:rsidR="00D23296" w:rsidRPr="00D23296" w:rsidRDefault="00D23296" w:rsidP="00D23296"/>
        </w:tc>
      </w:tr>
    </w:tbl>
    <w:p w:rsidR="00462192" w:rsidRDefault="00462192" w:rsidP="006A64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Tr="006E2023">
        <w:tc>
          <w:tcPr>
            <w:tcW w:w="9778" w:type="dxa"/>
          </w:tcPr>
          <w:p w:rsidR="00462192" w:rsidRPr="0021037A" w:rsidRDefault="00462192" w:rsidP="006E2023">
            <w:pPr>
              <w:spacing w:after="0"/>
              <w:rPr>
                <w:b/>
                <w:bCs/>
                <w:color w:val="E36C0A" w:themeColor="accent6" w:themeShade="BF"/>
                <w:sz w:val="32"/>
                <w:szCs w:val="32"/>
              </w:rPr>
            </w:pPr>
            <w:r w:rsidRPr="0021037A">
              <w:rPr>
                <w:b/>
                <w:bCs/>
                <w:color w:val="E36C0A" w:themeColor="accent6" w:themeShade="BF"/>
                <w:sz w:val="32"/>
                <w:szCs w:val="32"/>
              </w:rPr>
              <w:t xml:space="preserve">Musique 2 : </w:t>
            </w:r>
          </w:p>
          <w:p w:rsidR="0021037A" w:rsidRDefault="00462192" w:rsidP="006E2023">
            <w:pPr>
              <w:spacing w:after="0"/>
              <w:rPr>
                <w:sz w:val="28"/>
                <w:szCs w:val="28"/>
              </w:rPr>
            </w:pPr>
            <w:r w:rsidRPr="0021037A">
              <w:rPr>
                <w:b/>
                <w:bCs/>
                <w:sz w:val="28"/>
                <w:szCs w:val="28"/>
              </w:rPr>
              <w:t xml:space="preserve">Introduction de </w:t>
            </w:r>
            <w:proofErr w:type="spellStart"/>
            <w:r w:rsidRPr="0021037A">
              <w:rPr>
                <w:b/>
                <w:bCs/>
                <w:sz w:val="28"/>
                <w:szCs w:val="28"/>
              </w:rPr>
              <w:t>Rosen</w:t>
            </w:r>
            <w:proofErr w:type="spellEnd"/>
            <w:r w:rsidRPr="0021037A">
              <w:rPr>
                <w:b/>
                <w:bCs/>
                <w:sz w:val="28"/>
                <w:szCs w:val="28"/>
              </w:rPr>
              <w:t xml:space="preserve"> </w:t>
            </w:r>
            <w:proofErr w:type="spellStart"/>
            <w:r w:rsidRPr="0021037A">
              <w:rPr>
                <w:b/>
                <w:bCs/>
                <w:sz w:val="28"/>
                <w:szCs w:val="28"/>
              </w:rPr>
              <w:t>aus</w:t>
            </w:r>
            <w:proofErr w:type="spellEnd"/>
            <w:r w:rsidR="00D217D0" w:rsidRPr="0021037A">
              <w:rPr>
                <w:b/>
                <w:bCs/>
                <w:sz w:val="28"/>
                <w:szCs w:val="28"/>
              </w:rPr>
              <w:t xml:space="preserve"> </w:t>
            </w:r>
            <w:proofErr w:type="spellStart"/>
            <w:r w:rsidR="00D217D0" w:rsidRPr="0021037A">
              <w:rPr>
                <w:b/>
                <w:bCs/>
                <w:sz w:val="28"/>
                <w:szCs w:val="28"/>
              </w:rPr>
              <w:t>dem</w:t>
            </w:r>
            <w:proofErr w:type="spellEnd"/>
            <w:r w:rsidR="00D217D0" w:rsidRPr="0021037A">
              <w:rPr>
                <w:b/>
                <w:bCs/>
                <w:sz w:val="28"/>
                <w:szCs w:val="28"/>
              </w:rPr>
              <w:t xml:space="preserve"> </w:t>
            </w:r>
            <w:proofErr w:type="spellStart"/>
            <w:r w:rsidR="00D217D0" w:rsidRPr="0021037A">
              <w:rPr>
                <w:b/>
                <w:bCs/>
                <w:sz w:val="28"/>
                <w:szCs w:val="28"/>
              </w:rPr>
              <w:t>Sü</w:t>
            </w:r>
            <w:r w:rsidRPr="0021037A">
              <w:rPr>
                <w:b/>
                <w:bCs/>
                <w:sz w:val="28"/>
                <w:szCs w:val="28"/>
              </w:rPr>
              <w:t>den</w:t>
            </w:r>
            <w:proofErr w:type="spellEnd"/>
            <w:r w:rsidRPr="0021037A">
              <w:rPr>
                <w:b/>
                <w:bCs/>
                <w:sz w:val="28"/>
                <w:szCs w:val="28"/>
              </w:rPr>
              <w:t xml:space="preserve"> – opus 388 </w:t>
            </w:r>
            <w:r w:rsidRPr="0021037A">
              <w:rPr>
                <w:sz w:val="28"/>
                <w:szCs w:val="28"/>
              </w:rPr>
              <w:t>(La rose du sud)</w:t>
            </w:r>
          </w:p>
          <w:p w:rsidR="00462192" w:rsidRPr="0021037A" w:rsidRDefault="00462192" w:rsidP="006E2023">
            <w:pPr>
              <w:spacing w:after="0"/>
              <w:rPr>
                <w:sz w:val="28"/>
                <w:szCs w:val="28"/>
              </w:rPr>
            </w:pPr>
            <w:r w:rsidRPr="0021037A">
              <w:rPr>
                <w:sz w:val="28"/>
                <w:szCs w:val="28"/>
              </w:rPr>
              <w:t xml:space="preserve"> (</w:t>
            </w:r>
            <w:proofErr w:type="gramStart"/>
            <w:r w:rsidRPr="0021037A">
              <w:rPr>
                <w:sz w:val="28"/>
                <w:szCs w:val="28"/>
              </w:rPr>
              <w:t>début</w:t>
            </w:r>
            <w:proofErr w:type="gramEnd"/>
            <w:r w:rsidRPr="0021037A">
              <w:rPr>
                <w:sz w:val="28"/>
                <w:szCs w:val="28"/>
              </w:rPr>
              <w:t xml:space="preserve"> jusqu’à 1’43)</w:t>
            </w:r>
          </w:p>
          <w:p w:rsidR="00462192" w:rsidRPr="002E6D18" w:rsidRDefault="003E16E5" w:rsidP="006E2023">
            <w:pPr>
              <w:spacing w:after="0"/>
            </w:pPr>
            <w:hyperlink r:id="rId89" w:history="1">
              <w:r w:rsidR="00462192" w:rsidRPr="002E6D18">
                <w:rPr>
                  <w:rStyle w:val="Lienhypertexte"/>
                </w:rPr>
                <w:t>https://www.youtube.com/watch?v=SNfg_Zy1rJM</w:t>
              </w:r>
            </w:hyperlink>
          </w:p>
          <w:p w:rsidR="00462192" w:rsidRPr="002E6D18" w:rsidRDefault="00462192" w:rsidP="006E2023">
            <w:pPr>
              <w:spacing w:after="0"/>
            </w:pPr>
            <w:r>
              <w:t>valse</w:t>
            </w:r>
          </w:p>
        </w:tc>
      </w:tr>
      <w:tr w:rsidR="00462192" w:rsidTr="006E2023">
        <w:tc>
          <w:tcPr>
            <w:tcW w:w="9778" w:type="dxa"/>
          </w:tcPr>
          <w:p w:rsidR="00462192" w:rsidRPr="00C934BC" w:rsidRDefault="00462192" w:rsidP="006E2023">
            <w:pPr>
              <w:spacing w:after="0"/>
              <w:rPr>
                <w:b/>
                <w:bCs/>
              </w:rPr>
            </w:pPr>
            <w:r w:rsidRPr="00C934BC">
              <w:rPr>
                <w:b/>
                <w:bCs/>
                <w:highlight w:val="lightGray"/>
              </w:rPr>
              <w:t>Eléments d’analyse musicale :</w:t>
            </w:r>
          </w:p>
          <w:p w:rsidR="00462192" w:rsidRDefault="00462192" w:rsidP="001450FC">
            <w:pPr>
              <w:spacing w:after="0"/>
            </w:pPr>
            <w:r>
              <w:t>- 1</w:t>
            </w:r>
            <w:r w:rsidRPr="006E2023">
              <w:rPr>
                <w:vertAlign w:val="superscript"/>
              </w:rPr>
              <w:t>er</w:t>
            </w:r>
            <w:r>
              <w:t xml:space="preserve"> thème lent, legato</w:t>
            </w:r>
          </w:p>
          <w:p w:rsidR="00D23296" w:rsidRDefault="00462192" w:rsidP="00D23296">
            <w:pPr>
              <w:spacing w:after="0"/>
            </w:pPr>
            <w:r>
              <w:t>- à 0’49, 2</w:t>
            </w:r>
            <w:r w:rsidRPr="006E2023">
              <w:rPr>
                <w:vertAlign w:val="superscript"/>
              </w:rPr>
              <w:t>ème</w:t>
            </w:r>
            <w:r>
              <w:t xml:space="preserve"> thème lent en pizzicati, ponctué </w:t>
            </w:r>
            <w:proofErr w:type="spellStart"/>
            <w:r>
              <w:rPr>
                <w:i/>
                <w:iCs/>
              </w:rPr>
              <w:t>ff</w:t>
            </w:r>
            <w:proofErr w:type="spellEnd"/>
            <w:r>
              <w:t xml:space="preserve"> aux cymbales à 1’ </w:t>
            </w:r>
          </w:p>
          <w:p w:rsidR="00D23296" w:rsidRPr="00991BA2" w:rsidRDefault="00D23296" w:rsidP="00D23296">
            <w:pPr>
              <w:spacing w:after="0"/>
              <w:rPr>
                <w:b/>
                <w:bCs/>
                <w:i/>
                <w:iCs/>
              </w:rPr>
            </w:pPr>
            <w:r w:rsidRPr="00991BA2">
              <w:rPr>
                <w:b/>
                <w:bCs/>
                <w:i/>
                <w:iCs/>
              </w:rPr>
              <w:t>Le désespoir du Prince qui ne trouve pas de princesse</w:t>
            </w:r>
          </w:p>
          <w:p w:rsidR="00462192" w:rsidRDefault="00462192" w:rsidP="001450FC">
            <w:pPr>
              <w:spacing w:after="0"/>
            </w:pPr>
            <w:r>
              <w:t>- à 1’20 changement d’atmosphère : accélération et crescendo</w:t>
            </w:r>
          </w:p>
          <w:p w:rsidR="00462192" w:rsidRPr="00C934BC" w:rsidRDefault="00462192" w:rsidP="006E2023">
            <w:pPr>
              <w:spacing w:after="0"/>
            </w:pPr>
            <w:r w:rsidRPr="00C934BC">
              <w:t xml:space="preserve">La vidéo permet de </w:t>
            </w:r>
            <w:r>
              <w:t>repérer les différents modes de jeu .</w:t>
            </w:r>
          </w:p>
        </w:tc>
      </w:tr>
      <w:tr w:rsidR="00462192" w:rsidTr="006E2023">
        <w:tc>
          <w:tcPr>
            <w:tcW w:w="9778" w:type="dxa"/>
          </w:tcPr>
          <w:p w:rsidR="00D217D0" w:rsidRDefault="00D217D0" w:rsidP="006E2023">
            <w:pPr>
              <w:spacing w:after="0"/>
              <w:rPr>
                <w:b/>
                <w:bCs/>
                <w:highlight w:val="lightGray"/>
              </w:rPr>
            </w:pPr>
          </w:p>
          <w:p w:rsidR="00D217D0" w:rsidRDefault="00D217D0" w:rsidP="006E2023">
            <w:pPr>
              <w:spacing w:after="0"/>
              <w:rPr>
                <w:b/>
                <w:bCs/>
                <w:highlight w:val="lightGray"/>
              </w:rPr>
            </w:pPr>
          </w:p>
          <w:p w:rsidR="00462192" w:rsidRPr="00C934BC" w:rsidRDefault="00462192" w:rsidP="006E2023">
            <w:pPr>
              <w:spacing w:after="0"/>
              <w:rPr>
                <w:b/>
                <w:bCs/>
              </w:rPr>
            </w:pPr>
            <w:r w:rsidRPr="00C934BC">
              <w:rPr>
                <w:b/>
                <w:bCs/>
                <w:highlight w:val="lightGray"/>
              </w:rPr>
              <w:t>Pratiques en classe : Ecoute et production</w:t>
            </w:r>
            <w:r w:rsidRPr="00C934BC">
              <w:rPr>
                <w:b/>
                <w:bCs/>
              </w:rPr>
              <w:t> </w:t>
            </w:r>
          </w:p>
          <w:p w:rsidR="00462192" w:rsidRDefault="00B746D2" w:rsidP="00C934BC">
            <w:pPr>
              <w:spacing w:after="0"/>
              <w:rPr>
                <w:b/>
                <w:bCs/>
              </w:rPr>
            </w:pPr>
            <w:r>
              <w:rPr>
                <w:b/>
                <w:bCs/>
              </w:rPr>
              <w:t>J</w:t>
            </w:r>
            <w:r w:rsidR="00462192">
              <w:rPr>
                <w:b/>
                <w:bCs/>
              </w:rPr>
              <w:t>ouer sur les contrastes</w:t>
            </w:r>
          </w:p>
          <w:p w:rsidR="00462192" w:rsidRDefault="00462192" w:rsidP="00C934BC">
            <w:pPr>
              <w:spacing w:after="0"/>
            </w:pPr>
            <w:r>
              <w:sym w:font="Wingdings" w:char="F0E0"/>
            </w:r>
            <w:r>
              <w:t xml:space="preserve"> </w:t>
            </w:r>
            <w:r w:rsidRPr="00C934BC">
              <w:t>sons liés /détachés, continus/di</w:t>
            </w:r>
            <w:r>
              <w:t>s</w:t>
            </w:r>
            <w:r w:rsidRPr="00C934BC">
              <w:t>continus</w:t>
            </w:r>
          </w:p>
          <w:p w:rsidR="00462192" w:rsidRDefault="00462192" w:rsidP="00C934BC">
            <w:pPr>
              <w:spacing w:after="0"/>
            </w:pPr>
            <w:r>
              <w:t>Avec la voix : chanter une comptine en détachant les syllabes (staccato) ou au contraire en les liant (legato)</w:t>
            </w:r>
          </w:p>
          <w:p w:rsidR="00462192" w:rsidRDefault="00462192" w:rsidP="00C934BC">
            <w:pPr>
              <w:spacing w:after="0"/>
            </w:pPr>
            <w:r>
              <w:sym w:font="Wingdings" w:char="F0E0"/>
            </w:r>
            <w:r>
              <w:t xml:space="preserve"> lent/rapide</w:t>
            </w:r>
          </w:p>
          <w:p w:rsidR="00462192" w:rsidRDefault="00462192" w:rsidP="00C934BC">
            <w:pPr>
              <w:spacing w:after="0"/>
            </w:pPr>
            <w:r>
              <w:lastRenderedPageBreak/>
              <w:t>Vivre corporellement le tempo, les accélérations ou les ralentis, adapter ses déplacements et ses mouvements à une musique.</w:t>
            </w:r>
          </w:p>
          <w:p w:rsidR="00462192" w:rsidRDefault="00462192" w:rsidP="00C934BC">
            <w:pPr>
              <w:spacing w:after="0"/>
            </w:pPr>
            <w:r>
              <w:t xml:space="preserve">En classe : à l’écoute de l’extrait musical, </w:t>
            </w:r>
          </w:p>
          <w:p w:rsidR="00462192" w:rsidRDefault="00462192" w:rsidP="00C7354A">
            <w:pPr>
              <w:numPr>
                <w:ilvl w:val="0"/>
                <w:numId w:val="26"/>
              </w:numPr>
              <w:spacing w:after="0"/>
            </w:pPr>
            <w:r>
              <w:t>jouer à faire le chef d’orchestre  avec les bras.</w:t>
            </w:r>
          </w:p>
          <w:p w:rsidR="00462192" w:rsidRDefault="00462192" w:rsidP="00C7354A">
            <w:pPr>
              <w:numPr>
                <w:ilvl w:val="0"/>
                <w:numId w:val="26"/>
              </w:numPr>
              <w:spacing w:after="0"/>
            </w:pPr>
            <w:r>
              <w:t>Jouer au chef d’orchestre en marquant la pulsation </w:t>
            </w:r>
          </w:p>
          <w:p w:rsidR="00462192" w:rsidRDefault="00462192" w:rsidP="00FD1183">
            <w:pPr>
              <w:pStyle w:val="Sansinterligne2"/>
            </w:pPr>
            <w:r>
              <w:t>En salle de motricité :</w:t>
            </w:r>
          </w:p>
          <w:p w:rsidR="00462192" w:rsidRPr="00C7354A" w:rsidRDefault="00462192" w:rsidP="00C7354A">
            <w:pPr>
              <w:numPr>
                <w:ilvl w:val="0"/>
                <w:numId w:val="26"/>
              </w:numPr>
              <w:spacing w:after="0"/>
            </w:pPr>
            <w:r>
              <w:t xml:space="preserve"> Evoluer sur des musiques de tempi différents.</w:t>
            </w:r>
          </w:p>
          <w:p w:rsidR="00462192" w:rsidRDefault="00462192" w:rsidP="00C7354A">
            <w:pPr>
              <w:numPr>
                <w:ilvl w:val="0"/>
                <w:numId w:val="26"/>
              </w:numPr>
              <w:spacing w:after="0"/>
              <w:rPr>
                <w:rFonts w:eastAsia="Arial Unicode MS" w:cs="Arial Unicode MS"/>
              </w:rPr>
            </w:pPr>
            <w:r w:rsidRPr="00B217D4">
              <w:rPr>
                <w:rFonts w:eastAsia="Arial Unicode MS" w:cs="Arial Unicode MS"/>
              </w:rPr>
              <w:t>Evoluer sur des musiques ou des chants dont le tempo varie</w:t>
            </w:r>
          </w:p>
          <w:p w:rsidR="00462192" w:rsidRDefault="00462192" w:rsidP="00FD1183">
            <w:pPr>
              <w:pStyle w:val="Sansinterligne2"/>
              <w:rPr>
                <w:rFonts w:eastAsia="Arial Unicode MS" w:cs="Arial Unicode MS"/>
              </w:rPr>
            </w:pPr>
          </w:p>
          <w:tbl>
            <w:tblPr>
              <w:tblStyle w:val="Grilledutableau"/>
              <w:tblW w:w="0" w:type="auto"/>
              <w:tblLook w:val="01E0" w:firstRow="1" w:lastRow="1" w:firstColumn="1" w:lastColumn="1" w:noHBand="0" w:noVBand="0"/>
            </w:tblPr>
            <w:tblGrid>
              <w:gridCol w:w="9402"/>
            </w:tblGrid>
            <w:tr w:rsidR="00462192" w:rsidTr="00FD1183">
              <w:tc>
                <w:tcPr>
                  <w:tcW w:w="9547" w:type="dxa"/>
                  <w:tcBorders>
                    <w:top w:val="single" w:sz="4" w:space="0" w:color="auto"/>
                    <w:left w:val="single" w:sz="4" w:space="0" w:color="auto"/>
                    <w:bottom w:val="single" w:sz="4" w:space="0" w:color="auto"/>
                    <w:right w:val="single" w:sz="4" w:space="0" w:color="auto"/>
                  </w:tcBorders>
                </w:tcPr>
                <w:p w:rsidR="00462192" w:rsidRDefault="00462192" w:rsidP="00591320">
                  <w:pPr>
                    <w:pStyle w:val="Sansinterligne2"/>
                    <w:rPr>
                      <w:rFonts w:eastAsia="Arial Unicode MS" w:cs="Arial Unicode MS"/>
                      <w:sz w:val="22"/>
                      <w:szCs w:val="22"/>
                    </w:rPr>
                  </w:pPr>
                  <w:r>
                    <w:rPr>
                      <w:rFonts w:eastAsia="Arial Unicode MS" w:cs="Arial Unicode MS"/>
                      <w:b/>
                      <w:sz w:val="22"/>
                      <w:szCs w:val="22"/>
                    </w:rPr>
                    <w:t>E</w:t>
                  </w:r>
                  <w:r w:rsidRPr="00B217D4">
                    <w:rPr>
                      <w:rFonts w:eastAsia="Arial Unicode MS" w:cs="Arial Unicode MS"/>
                      <w:b/>
                      <w:sz w:val="22"/>
                      <w:szCs w:val="22"/>
                    </w:rPr>
                    <w:t>xtraits d’œuvres</w:t>
                  </w:r>
                  <w:r>
                    <w:rPr>
                      <w:rFonts w:eastAsia="Arial Unicode MS" w:cs="Arial Unicode MS"/>
                      <w:sz w:val="22"/>
                      <w:szCs w:val="22"/>
                    </w:rPr>
                    <w:t xml:space="preserve"> sur lesquelles les enfants peuvent évoluer </w:t>
                  </w:r>
                </w:p>
                <w:p w:rsidR="00462192" w:rsidRDefault="00462192" w:rsidP="00591320">
                  <w:pPr>
                    <w:pStyle w:val="Sansinterligne2"/>
                    <w:rPr>
                      <w:rFonts w:eastAsia="Arial Unicode MS" w:cs="Arial Unicode MS"/>
                      <w:sz w:val="22"/>
                      <w:szCs w:val="22"/>
                    </w:rPr>
                  </w:pPr>
                  <w:r w:rsidRPr="00C7354A">
                    <w:rPr>
                      <w:rFonts w:eastAsia="Arial Unicode MS" w:cs="Arial Unicode MS"/>
                      <w:sz w:val="22"/>
                      <w:szCs w:val="22"/>
                    </w:rPr>
                    <w:sym w:font="Wingdings" w:char="F0E0"/>
                  </w:r>
                  <w:r>
                    <w:rPr>
                      <w:rFonts w:eastAsia="Arial Unicode MS" w:cs="Arial Unicode MS"/>
                      <w:sz w:val="22"/>
                      <w:szCs w:val="22"/>
                    </w:rPr>
                    <w:t xml:space="preserve"> Alternance lent/rapide :</w:t>
                  </w:r>
                </w:p>
                <w:p w:rsidR="00462192" w:rsidRDefault="00462192" w:rsidP="00591320">
                  <w:pPr>
                    <w:pStyle w:val="Sansinterligne2"/>
                    <w:rPr>
                      <w:rFonts w:eastAsia="Arial Unicode MS" w:cs="Arial Unicode MS"/>
                      <w:sz w:val="22"/>
                      <w:szCs w:val="22"/>
                    </w:rPr>
                  </w:pPr>
                  <w:r>
                    <w:rPr>
                      <w:rFonts w:eastAsia="Arial Unicode MS" w:cs="Arial Unicode MS"/>
                      <w:sz w:val="22"/>
                      <w:szCs w:val="22"/>
                    </w:rPr>
                    <w:t xml:space="preserve">Marche et galop : </w:t>
                  </w:r>
                  <w:r w:rsidR="00991BA2">
                    <w:rPr>
                      <w:rFonts w:eastAsia="Arial Unicode MS" w:cs="Arial Unicode MS"/>
                      <w:sz w:val="22"/>
                      <w:szCs w:val="22"/>
                    </w:rPr>
                    <w:t xml:space="preserve">cf. </w:t>
                  </w:r>
                  <w:r>
                    <w:rPr>
                      <w:rFonts w:eastAsia="Arial Unicode MS" w:cs="Arial Unicode MS"/>
                      <w:sz w:val="22"/>
                      <w:szCs w:val="22"/>
                    </w:rPr>
                    <w:t xml:space="preserve">Une année au concert en C1 </w:t>
                  </w:r>
                  <w:r w:rsidR="00991BA2">
                    <w:rPr>
                      <w:rFonts w:eastAsia="Arial Unicode MS" w:cs="Arial Unicode MS"/>
                      <w:sz w:val="22"/>
                      <w:szCs w:val="22"/>
                    </w:rPr>
                    <w:t>Ed. SCEREN</w:t>
                  </w:r>
                </w:p>
                <w:p w:rsidR="00462192" w:rsidRDefault="00462192" w:rsidP="00FD1183">
                  <w:pPr>
                    <w:pStyle w:val="Sansinterligne2"/>
                    <w:rPr>
                      <w:rFonts w:eastAsia="Arial Unicode MS" w:cs="Arial Unicode MS"/>
                      <w:sz w:val="22"/>
                      <w:szCs w:val="22"/>
                    </w:rPr>
                  </w:pPr>
                  <w:r>
                    <w:rPr>
                      <w:rFonts w:eastAsia="Arial Unicode MS" w:cs="Arial Unicode MS"/>
                      <w:sz w:val="22"/>
                      <w:szCs w:val="22"/>
                    </w:rPr>
                    <w:t>La fête au village : Une année au concert en C1</w:t>
                  </w:r>
                  <w:r w:rsidR="00991BA2">
                    <w:rPr>
                      <w:rFonts w:eastAsia="Arial Unicode MS" w:cs="Arial Unicode MS"/>
                      <w:sz w:val="22"/>
                      <w:szCs w:val="22"/>
                    </w:rPr>
                    <w:t xml:space="preserve"> Ed. SCEREN</w:t>
                  </w:r>
                </w:p>
                <w:p w:rsidR="00462192" w:rsidRPr="00B217D4" w:rsidRDefault="00462192" w:rsidP="00FD1183">
                  <w:pPr>
                    <w:pStyle w:val="Sansinterligne2"/>
                    <w:rPr>
                      <w:rFonts w:eastAsia="Arial Unicode MS" w:cs="Arial Unicode MS"/>
                      <w:sz w:val="22"/>
                      <w:szCs w:val="22"/>
                    </w:rPr>
                  </w:pPr>
                  <w:r w:rsidRPr="00C7354A">
                    <w:rPr>
                      <w:rFonts w:eastAsia="Arial Unicode MS" w:cs="Arial Unicode MS"/>
                      <w:sz w:val="22"/>
                      <w:szCs w:val="22"/>
                    </w:rPr>
                    <w:sym w:font="Wingdings" w:char="F0E0"/>
                  </w:r>
                  <w:r>
                    <w:rPr>
                      <w:rFonts w:eastAsia="Arial Unicode MS" w:cs="Arial Unicode MS"/>
                      <w:sz w:val="22"/>
                      <w:szCs w:val="22"/>
                    </w:rPr>
                    <w:t xml:space="preserve"> </w:t>
                  </w:r>
                  <w:proofErr w:type="gramStart"/>
                  <w:r>
                    <w:rPr>
                      <w:rFonts w:eastAsia="Arial Unicode MS" w:cs="Arial Unicode MS"/>
                      <w:sz w:val="22"/>
                      <w:szCs w:val="22"/>
                    </w:rPr>
                    <w:t>de</w:t>
                  </w:r>
                  <w:proofErr w:type="gramEnd"/>
                  <w:r>
                    <w:rPr>
                      <w:rFonts w:eastAsia="Arial Unicode MS" w:cs="Arial Unicode MS"/>
                      <w:sz w:val="22"/>
                      <w:szCs w:val="22"/>
                    </w:rPr>
                    <w:t xml:space="preserve"> plus en plus rapide</w:t>
                  </w:r>
                </w:p>
                <w:p w:rsidR="00462192" w:rsidRPr="00C7354A" w:rsidRDefault="00462192" w:rsidP="00FD1183">
                  <w:pPr>
                    <w:spacing w:after="0" w:line="240" w:lineRule="auto"/>
                    <w:rPr>
                      <w:rFonts w:cs="Arial"/>
                      <w:bCs/>
                      <w:sz w:val="22"/>
                      <w:szCs w:val="22"/>
                    </w:rPr>
                  </w:pPr>
                  <w:proofErr w:type="spellStart"/>
                  <w:r w:rsidRPr="00C7354A">
                    <w:rPr>
                      <w:rFonts w:cs="Arial"/>
                      <w:bCs/>
                      <w:sz w:val="22"/>
                      <w:szCs w:val="22"/>
                    </w:rPr>
                    <w:t>Danseryes</w:t>
                  </w:r>
                  <w:proofErr w:type="spellEnd"/>
                  <w:r w:rsidRPr="00C7354A">
                    <w:rPr>
                      <w:rFonts w:cs="Arial"/>
                      <w:bCs/>
                      <w:sz w:val="22"/>
                      <w:szCs w:val="22"/>
                    </w:rPr>
                    <w:t xml:space="preserve"> : Die Post (1551) </w:t>
                  </w:r>
                  <w:proofErr w:type="spellStart"/>
                  <w:r w:rsidRPr="00C7354A">
                    <w:rPr>
                      <w:rFonts w:cs="Arial"/>
                      <w:bCs/>
                      <w:sz w:val="22"/>
                      <w:szCs w:val="22"/>
                    </w:rPr>
                    <w:t>Tielman</w:t>
                  </w:r>
                  <w:proofErr w:type="spellEnd"/>
                  <w:r w:rsidRPr="00C7354A">
                    <w:rPr>
                      <w:rFonts w:cs="Arial"/>
                      <w:bCs/>
                      <w:sz w:val="22"/>
                      <w:szCs w:val="22"/>
                    </w:rPr>
                    <w:t xml:space="preserve"> </w:t>
                  </w:r>
                  <w:proofErr w:type="spellStart"/>
                  <w:r w:rsidRPr="00C7354A">
                    <w:rPr>
                      <w:rFonts w:cs="Arial"/>
                      <w:bCs/>
                      <w:sz w:val="22"/>
                      <w:szCs w:val="22"/>
                    </w:rPr>
                    <w:t>Susato</w:t>
                  </w:r>
                  <w:proofErr w:type="spellEnd"/>
                </w:p>
                <w:p w:rsidR="00462192" w:rsidRDefault="00462192" w:rsidP="00FD1183">
                  <w:pPr>
                    <w:spacing w:after="0" w:line="240" w:lineRule="auto"/>
                    <w:rPr>
                      <w:rFonts w:cs="Arial"/>
                      <w:sz w:val="22"/>
                      <w:szCs w:val="22"/>
                    </w:rPr>
                  </w:pPr>
                  <w:r w:rsidRPr="00C7354A">
                    <w:rPr>
                      <w:rFonts w:cs="Arial"/>
                      <w:bCs/>
                      <w:sz w:val="22"/>
                      <w:szCs w:val="22"/>
                    </w:rPr>
                    <w:t xml:space="preserve">Peer </w:t>
                  </w:r>
                  <w:proofErr w:type="spellStart"/>
                  <w:r w:rsidRPr="00C7354A">
                    <w:rPr>
                      <w:rFonts w:cs="Arial"/>
                      <w:bCs/>
                      <w:sz w:val="22"/>
                      <w:szCs w:val="22"/>
                    </w:rPr>
                    <w:t>Gynt</w:t>
                  </w:r>
                  <w:proofErr w:type="spellEnd"/>
                  <w:r w:rsidRPr="00C7354A">
                    <w:rPr>
                      <w:rFonts w:cs="Arial"/>
                      <w:bCs/>
                      <w:sz w:val="22"/>
                      <w:szCs w:val="22"/>
                    </w:rPr>
                    <w:t> ; Dans la caverne du roi de la montagne</w:t>
                  </w:r>
                  <w:r w:rsidRPr="00B217D4">
                    <w:rPr>
                      <w:rFonts w:cs="Arial"/>
                      <w:b/>
                      <w:sz w:val="22"/>
                      <w:szCs w:val="22"/>
                    </w:rPr>
                    <w:t xml:space="preserve"> </w:t>
                  </w:r>
                  <w:r>
                    <w:rPr>
                      <w:rFonts w:cs="Arial"/>
                      <w:sz w:val="22"/>
                      <w:szCs w:val="22"/>
                    </w:rPr>
                    <w:t>(</w:t>
                  </w:r>
                  <w:r w:rsidRPr="00B217D4">
                    <w:rPr>
                      <w:rFonts w:cs="Arial"/>
                      <w:sz w:val="22"/>
                      <w:szCs w:val="22"/>
                    </w:rPr>
                    <w:t>fin XIXe siècle) E Grieg  2’17</w:t>
                  </w:r>
                </w:p>
                <w:p w:rsidR="00462192" w:rsidRDefault="00462192" w:rsidP="00C7354A">
                  <w:pPr>
                    <w:spacing w:after="0" w:line="240" w:lineRule="auto"/>
                    <w:rPr>
                      <w:rFonts w:eastAsia="Arial Unicode MS"/>
                      <w:b/>
                      <w:sz w:val="22"/>
                      <w:szCs w:val="22"/>
                    </w:rPr>
                  </w:pPr>
                  <w:r w:rsidRPr="00C7354A">
                    <w:rPr>
                      <w:rFonts w:cs="Arial"/>
                      <w:sz w:val="22"/>
                      <w:szCs w:val="22"/>
                    </w:rPr>
                    <w:sym w:font="Wingdings" w:char="F0E0"/>
                  </w:r>
                  <w:r>
                    <w:rPr>
                      <w:rFonts w:cs="Arial"/>
                      <w:sz w:val="22"/>
                      <w:szCs w:val="22"/>
                    </w:rPr>
                    <w:t xml:space="preserve"> différents tempi (</w:t>
                  </w:r>
                  <w:r w:rsidRPr="00C7354A">
                    <w:rPr>
                      <w:rFonts w:eastAsia="Arial Unicode MS"/>
                      <w:bCs/>
                      <w:sz w:val="22"/>
                      <w:szCs w:val="22"/>
                    </w:rPr>
                    <w:t>Musique surprise</w:t>
                  </w:r>
                  <w:r>
                    <w:rPr>
                      <w:rFonts w:eastAsia="Arial Unicode MS"/>
                      <w:b/>
                      <w:sz w:val="22"/>
                      <w:szCs w:val="22"/>
                    </w:rPr>
                    <w:t> )</w:t>
                  </w:r>
                </w:p>
                <w:p w:rsidR="00462192" w:rsidRPr="00C7354A" w:rsidRDefault="00462192" w:rsidP="00C7354A">
                  <w:pPr>
                    <w:spacing w:after="0" w:line="240" w:lineRule="auto"/>
                    <w:rPr>
                      <w:rFonts w:cs="Arial"/>
                      <w:sz w:val="22"/>
                      <w:szCs w:val="22"/>
                    </w:rPr>
                  </w:pPr>
                  <w:r w:rsidRPr="00B217D4">
                    <w:rPr>
                      <w:rFonts w:eastAsia="Arial Unicode MS"/>
                      <w:sz w:val="22"/>
                      <w:szCs w:val="22"/>
                    </w:rPr>
                    <w:t>Marche Bar</w:t>
                  </w:r>
                  <w:r>
                    <w:rPr>
                      <w:rFonts w:eastAsia="Arial Unicode MS"/>
                      <w:sz w:val="22"/>
                      <w:szCs w:val="22"/>
                    </w:rPr>
                    <w:t xml:space="preserve">ry </w:t>
                  </w:r>
                  <w:proofErr w:type="spellStart"/>
                  <w:r>
                    <w:rPr>
                      <w:rFonts w:eastAsia="Arial Unicode MS"/>
                      <w:sz w:val="22"/>
                      <w:szCs w:val="22"/>
                    </w:rPr>
                    <w:t>Lindon</w:t>
                  </w:r>
                  <w:proofErr w:type="spellEnd"/>
                  <w:r>
                    <w:rPr>
                      <w:rFonts w:eastAsia="Arial Unicode MS"/>
                      <w:sz w:val="22"/>
                      <w:szCs w:val="22"/>
                    </w:rPr>
                    <w:t>, Les temps modernes, P</w:t>
                  </w:r>
                  <w:r w:rsidRPr="00B217D4">
                    <w:rPr>
                      <w:rFonts w:eastAsia="Arial Unicode MS"/>
                      <w:sz w:val="22"/>
                      <w:szCs w:val="22"/>
                    </w:rPr>
                    <w:t>olonaise de la suite en si JS Bach</w:t>
                  </w:r>
                </w:p>
              </w:tc>
            </w:tr>
          </w:tbl>
          <w:p w:rsidR="00B746D2" w:rsidRDefault="00B746D2" w:rsidP="005F636E">
            <w:pPr>
              <w:spacing w:after="0"/>
              <w:rPr>
                <w:b/>
                <w:bCs/>
              </w:rPr>
            </w:pPr>
          </w:p>
          <w:p w:rsidR="005F636E" w:rsidRDefault="00B746D2" w:rsidP="005F636E">
            <w:pPr>
              <w:spacing w:after="0"/>
              <w:rPr>
                <w:b/>
                <w:bCs/>
              </w:rPr>
            </w:pPr>
            <w:r>
              <w:rPr>
                <w:b/>
                <w:bCs/>
              </w:rPr>
              <w:t>Jeux vocaux</w:t>
            </w:r>
          </w:p>
          <w:p w:rsidR="005F636E" w:rsidRDefault="005F636E" w:rsidP="005F636E">
            <w:pPr>
              <w:pStyle w:val="Sansinterligne2"/>
              <w:rPr>
                <w:rFonts w:eastAsia="Arial Unicode MS" w:cs="Arial Unicode MS"/>
              </w:rPr>
            </w:pPr>
          </w:p>
          <w:p w:rsidR="00B746D2" w:rsidRDefault="005F636E" w:rsidP="005F636E">
            <w:pPr>
              <w:pStyle w:val="Sansinterligne2"/>
              <w:rPr>
                <w:rFonts w:eastAsia="Arial Unicode MS" w:cs="Arial Unicode MS"/>
                <w:i/>
              </w:rPr>
            </w:pPr>
            <w:r w:rsidRPr="005F636E">
              <w:rPr>
                <w:rFonts w:eastAsia="Arial Unicode MS" w:cs="Arial Unicode MS"/>
              </w:rPr>
              <w:t xml:space="preserve">A partir du texte suivant :  </w:t>
            </w:r>
            <w:r w:rsidRPr="005F636E">
              <w:rPr>
                <w:rFonts w:eastAsia="Arial Unicode MS" w:cs="Arial Unicode MS"/>
                <w:i/>
              </w:rPr>
              <w:t>Les paroles du roi sautent aux plafonds, rebondissent dans le salon, s’élancent dans les couloirs, et plus rapidement qu’une trainée de poudre, embras</w:t>
            </w:r>
            <w:r w:rsidR="00B746D2">
              <w:rPr>
                <w:rFonts w:eastAsia="Arial Unicode MS" w:cs="Arial Unicode MS"/>
                <w:i/>
              </w:rPr>
              <w:t>ent tout le palais</w:t>
            </w:r>
            <w:r w:rsidRPr="005F636E">
              <w:rPr>
                <w:rFonts w:eastAsia="Arial Unicode MS" w:cs="Arial Unicode MS"/>
                <w:i/>
              </w:rPr>
              <w:t xml:space="preserve">. </w:t>
            </w:r>
          </w:p>
          <w:p w:rsidR="005F636E" w:rsidRPr="005F636E" w:rsidRDefault="005F636E" w:rsidP="005F636E">
            <w:pPr>
              <w:pStyle w:val="Sansinterligne2"/>
              <w:rPr>
                <w:rFonts w:eastAsia="Arial Unicode MS" w:cs="Arial Unicode MS"/>
                <w:i/>
              </w:rPr>
            </w:pPr>
            <w:r w:rsidRPr="005F636E">
              <w:rPr>
                <w:rFonts w:eastAsia="Arial Unicode MS" w:cs="Arial Unicode MS"/>
                <w:i/>
              </w:rPr>
              <w:t xml:space="preserve">Et les </w:t>
            </w:r>
            <w:proofErr w:type="spellStart"/>
            <w:r w:rsidRPr="005F636E">
              <w:rPr>
                <w:rFonts w:eastAsia="Arial Unicode MS" w:cs="Arial Unicode MS"/>
                <w:i/>
              </w:rPr>
              <w:t>patatis</w:t>
            </w:r>
            <w:proofErr w:type="spellEnd"/>
            <w:r w:rsidRPr="005F636E">
              <w:rPr>
                <w:rFonts w:eastAsia="Arial Unicode MS" w:cs="Arial Unicode MS"/>
                <w:i/>
              </w:rPr>
              <w:t xml:space="preserve"> grandissent, et les </w:t>
            </w:r>
            <w:proofErr w:type="spellStart"/>
            <w:r w:rsidRPr="005F636E">
              <w:rPr>
                <w:rFonts w:eastAsia="Arial Unicode MS" w:cs="Arial Unicode MS"/>
                <w:i/>
              </w:rPr>
              <w:t>patatas</w:t>
            </w:r>
            <w:proofErr w:type="spellEnd"/>
            <w:r w:rsidRPr="005F636E">
              <w:rPr>
                <w:rFonts w:eastAsia="Arial Unicode MS" w:cs="Arial Unicode MS"/>
                <w:i/>
              </w:rPr>
              <w:t xml:space="preserve"> enflent, tant et tant et si bien, qu’à la </w:t>
            </w:r>
            <w:proofErr w:type="gramStart"/>
            <w:r w:rsidRPr="005F636E">
              <w:rPr>
                <w:rFonts w:eastAsia="Arial Unicode MS" w:cs="Arial Unicode MS"/>
                <w:i/>
              </w:rPr>
              <w:t>fin, ….</w:t>
            </w:r>
            <w:proofErr w:type="gramEnd"/>
            <w:r w:rsidRPr="005F636E">
              <w:rPr>
                <w:rFonts w:eastAsia="Arial Unicode MS" w:cs="Arial Unicode MS"/>
                <w:i/>
              </w:rPr>
              <w:t>, son cœur explose de colère, évidemment.</w:t>
            </w:r>
          </w:p>
          <w:p w:rsidR="005F636E" w:rsidRPr="005F636E" w:rsidRDefault="005F636E" w:rsidP="005F636E">
            <w:pPr>
              <w:pStyle w:val="Sansinterligne2"/>
              <w:rPr>
                <w:rFonts w:eastAsia="Arial Unicode MS" w:cs="Arial Unicode MS"/>
                <w:i/>
              </w:rPr>
            </w:pPr>
          </w:p>
          <w:p w:rsidR="005F636E" w:rsidRPr="005F636E" w:rsidRDefault="005F636E" w:rsidP="005F636E">
            <w:pPr>
              <w:pStyle w:val="Sansinterligne2"/>
              <w:rPr>
                <w:rFonts w:eastAsia="Arial Unicode MS" w:cs="Arial Unicode MS"/>
                <w:i/>
              </w:rPr>
            </w:pPr>
          </w:p>
          <w:p w:rsidR="005F636E" w:rsidRPr="005F636E" w:rsidRDefault="00B746D2" w:rsidP="005F636E">
            <w:pPr>
              <w:pStyle w:val="Sansinterligne2"/>
              <w:rPr>
                <w:rFonts w:eastAsia="Arial Unicode MS" w:cs="Arial Unicode MS"/>
              </w:rPr>
            </w:pPr>
            <w:r>
              <w:rPr>
                <w:rFonts w:eastAsia="Arial Unicode MS" w:cs="Arial Unicode MS"/>
              </w:rPr>
              <w:t>I</w:t>
            </w:r>
            <w:r w:rsidR="005F636E" w:rsidRPr="005F636E">
              <w:rPr>
                <w:rFonts w:eastAsia="Arial Unicode MS" w:cs="Arial Unicode MS"/>
              </w:rPr>
              <w:t xml:space="preserve">l </w:t>
            </w:r>
            <w:r>
              <w:rPr>
                <w:rFonts w:eastAsia="Arial Unicode MS" w:cs="Arial Unicode MS"/>
              </w:rPr>
              <w:t>est possible de travailler sur</w:t>
            </w:r>
            <w:r w:rsidR="005F636E" w:rsidRPr="005F636E">
              <w:rPr>
                <w:rFonts w:eastAsia="Arial Unicode MS" w:cs="Arial Unicode MS"/>
              </w:rPr>
              <w:t xml:space="preserve"> </w:t>
            </w:r>
            <w:r w:rsidR="005F636E" w:rsidRPr="005F636E">
              <w:rPr>
                <w:rFonts w:eastAsia="Arial Unicode MS" w:cs="Arial Unicode MS"/>
                <w:b/>
              </w:rPr>
              <w:t>d</w:t>
            </w:r>
            <w:r>
              <w:rPr>
                <w:rFonts w:eastAsia="Arial Unicode MS" w:cs="Arial Unicode MS"/>
                <w:b/>
              </w:rPr>
              <w:t xml:space="preserve">es jeux vocaux en jouant sur </w:t>
            </w:r>
            <w:r w:rsidR="005F636E" w:rsidRPr="005F636E">
              <w:rPr>
                <w:rFonts w:eastAsia="Arial Unicode MS" w:cs="Arial Unicode MS"/>
                <w:b/>
              </w:rPr>
              <w:t>les paramètres musicaux (intensité, hauteur, durée, timbre) et quelques variables (accumulation, trame-émergence)</w:t>
            </w:r>
          </w:p>
          <w:p w:rsidR="005F636E" w:rsidRPr="005F636E" w:rsidRDefault="005F636E" w:rsidP="005F636E">
            <w:pPr>
              <w:pStyle w:val="Sansinterligne2"/>
              <w:rPr>
                <w:rFonts w:eastAsia="Arial Unicode MS" w:cs="Arial Unicode MS"/>
              </w:rPr>
            </w:pPr>
          </w:p>
          <w:p w:rsidR="005F636E" w:rsidRPr="005F636E" w:rsidRDefault="005F636E" w:rsidP="005F636E">
            <w:pPr>
              <w:pStyle w:val="Sansinterligne2"/>
              <w:rPr>
                <w:rFonts w:eastAsia="Arial Unicode MS" w:cs="Arial Unicode MS"/>
                <w:i/>
              </w:rPr>
            </w:pPr>
            <w:r w:rsidRPr="005F636E">
              <w:rPr>
                <w:rFonts w:eastAsia="Arial Unicode MS" w:cs="Arial Unicode MS"/>
                <w:i/>
              </w:rPr>
              <w:t xml:space="preserve">Les paroles du roi sautent aux plafonds : </w:t>
            </w:r>
            <w:r w:rsidRPr="005F636E">
              <w:rPr>
                <w:rFonts w:eastAsia="Arial Unicode MS" w:cs="Arial Unicode MS"/>
              </w:rPr>
              <w:t xml:space="preserve">mots chantés qui montent. Travail sur la </w:t>
            </w:r>
            <w:r w:rsidRPr="005F636E">
              <w:rPr>
                <w:rFonts w:eastAsia="Arial Unicode MS" w:cs="Arial Unicode MS"/>
                <w:b/>
              </w:rPr>
              <w:t>hauteur</w:t>
            </w:r>
            <w:r w:rsidRPr="005F636E">
              <w:rPr>
                <w:rFonts w:eastAsia="Arial Unicode MS" w:cs="Arial Unicode MS"/>
              </w:rPr>
              <w:t xml:space="preserve"> (du grave à l’aigu)</w:t>
            </w:r>
          </w:p>
          <w:p w:rsidR="005F636E" w:rsidRPr="005F636E" w:rsidRDefault="005F636E" w:rsidP="005F636E">
            <w:pPr>
              <w:pStyle w:val="Sansinterligne2"/>
              <w:rPr>
                <w:rFonts w:eastAsia="Arial Unicode MS" w:cs="Arial Unicode MS"/>
                <w:i/>
              </w:rPr>
            </w:pPr>
          </w:p>
          <w:p w:rsidR="005F636E" w:rsidRPr="005F636E" w:rsidRDefault="005F636E" w:rsidP="005F636E">
            <w:pPr>
              <w:pStyle w:val="Sansinterligne2"/>
              <w:rPr>
                <w:rFonts w:eastAsia="Arial Unicode MS" w:cs="Arial Unicode MS"/>
              </w:rPr>
            </w:pPr>
            <w:r w:rsidRPr="005F636E">
              <w:rPr>
                <w:rFonts w:eastAsia="Arial Unicode MS" w:cs="Arial Unicode MS"/>
                <w:i/>
              </w:rPr>
              <w:t xml:space="preserve"> </w:t>
            </w:r>
            <w:proofErr w:type="gramStart"/>
            <w:r w:rsidRPr="005F636E">
              <w:rPr>
                <w:rFonts w:eastAsia="Arial Unicode MS" w:cs="Arial Unicode MS"/>
                <w:i/>
              </w:rPr>
              <w:t>rebondissent</w:t>
            </w:r>
            <w:proofErr w:type="gramEnd"/>
            <w:r w:rsidRPr="005F636E">
              <w:rPr>
                <w:rFonts w:eastAsia="Arial Unicode MS" w:cs="Arial Unicode MS"/>
                <w:i/>
              </w:rPr>
              <w:t xml:space="preserve"> dans le salon :</w:t>
            </w:r>
            <w:r w:rsidRPr="005F636E">
              <w:rPr>
                <w:rFonts w:eastAsia="Arial Unicode MS" w:cs="Arial Unicode MS"/>
              </w:rPr>
              <w:t xml:space="preserve">  Essayer d’abord de jouer sur des onomatopées en imaginant un ressort puis une balle qui rebondit dans une petite pièce sur le sol, les murs, le plafond. </w:t>
            </w:r>
            <w:r w:rsidRPr="005F636E">
              <w:rPr>
                <w:rFonts w:eastAsia="Arial Unicode MS" w:cs="Arial Unicode MS"/>
                <w:i/>
              </w:rPr>
              <w:t xml:space="preserve"> </w:t>
            </w:r>
            <w:r w:rsidRPr="005F636E">
              <w:rPr>
                <w:rFonts w:eastAsia="Arial Unicode MS" w:cs="Arial Unicode MS"/>
              </w:rPr>
              <w:t xml:space="preserve">Jouer sur la dynamique des mots en les répétant plusieurs fois en changeant </w:t>
            </w:r>
            <w:r w:rsidRPr="005F636E">
              <w:rPr>
                <w:rFonts w:eastAsia="Arial Unicode MS" w:cs="Arial Unicode MS"/>
                <w:b/>
              </w:rPr>
              <w:t>le rythme</w:t>
            </w:r>
            <w:r w:rsidRPr="005F636E">
              <w:rPr>
                <w:rFonts w:eastAsia="Arial Unicode MS" w:cs="Arial Unicode MS"/>
              </w:rPr>
              <w:t xml:space="preserve"> de la répétition, </w:t>
            </w:r>
            <w:r w:rsidRPr="005F636E">
              <w:rPr>
                <w:rFonts w:eastAsia="Arial Unicode MS" w:cs="Arial Unicode MS"/>
                <w:b/>
              </w:rPr>
              <w:t xml:space="preserve">le timbre </w:t>
            </w:r>
            <w:r w:rsidRPr="005F636E">
              <w:rPr>
                <w:rFonts w:eastAsia="Arial Unicode MS" w:cs="Arial Unicode MS"/>
              </w:rPr>
              <w:t>de la voix (son nasal, résonance de la bouche, etc.),</w:t>
            </w:r>
            <w:r w:rsidRPr="005F636E">
              <w:rPr>
                <w:rFonts w:eastAsia="Arial Unicode MS" w:cs="Arial Unicode MS"/>
                <w:b/>
              </w:rPr>
              <w:t xml:space="preserve"> l’intensité</w:t>
            </w:r>
            <w:r w:rsidRPr="005F636E">
              <w:rPr>
                <w:rFonts w:eastAsia="Arial Unicode MS" w:cs="Arial Unicode MS"/>
              </w:rPr>
              <w:t xml:space="preserve"> (piano, forte)</w:t>
            </w:r>
          </w:p>
          <w:p w:rsidR="005F636E" w:rsidRPr="005F636E" w:rsidRDefault="005F636E" w:rsidP="005F636E">
            <w:pPr>
              <w:pStyle w:val="Sansinterligne2"/>
              <w:rPr>
                <w:rFonts w:eastAsia="Arial Unicode MS" w:cs="Arial Unicode MS"/>
              </w:rPr>
            </w:pPr>
          </w:p>
          <w:p w:rsidR="005F636E" w:rsidRPr="005F636E" w:rsidRDefault="005F636E" w:rsidP="005F636E">
            <w:pPr>
              <w:pStyle w:val="Sansinterligne2"/>
              <w:rPr>
                <w:rFonts w:eastAsia="Arial Unicode MS" w:cs="Arial Unicode MS"/>
              </w:rPr>
            </w:pPr>
            <w:proofErr w:type="gramStart"/>
            <w:r w:rsidRPr="005F636E">
              <w:rPr>
                <w:rFonts w:eastAsia="Arial Unicode MS" w:cs="Arial Unicode MS"/>
                <w:i/>
              </w:rPr>
              <w:t>s’élancent</w:t>
            </w:r>
            <w:proofErr w:type="gramEnd"/>
            <w:r w:rsidRPr="005F636E">
              <w:rPr>
                <w:rFonts w:eastAsia="Arial Unicode MS" w:cs="Arial Unicode MS"/>
                <w:i/>
              </w:rPr>
              <w:t xml:space="preserve"> dans les couloirs, et plus rapidement qu’une trainée de poudre, embrasent tout le palais </w:t>
            </w:r>
            <w:r w:rsidRPr="005F636E">
              <w:rPr>
                <w:rFonts w:eastAsia="Arial Unicode MS" w:cs="Arial Unicode MS"/>
              </w:rPr>
              <w:t xml:space="preserve">: Jouer surtout sur </w:t>
            </w:r>
            <w:r w:rsidRPr="005F636E">
              <w:rPr>
                <w:rFonts w:eastAsia="Arial Unicode MS" w:cs="Arial Unicode MS"/>
                <w:b/>
              </w:rPr>
              <w:t>l’accumulation</w:t>
            </w:r>
            <w:r w:rsidRPr="005F636E">
              <w:rPr>
                <w:rFonts w:eastAsia="Arial Unicode MS" w:cs="Arial Unicode MS"/>
              </w:rPr>
              <w:t xml:space="preserve"> de mots. Un enfant commence en répétant un mot continuellement. Chaque élève sera désigné (l’un après l’autre) et fera de même. Tous les mots sont répétés tant que le signal de la fin n’est pas donné par celui qui dirige. Il y a ainsi de plus en plus de mots. On peut aussi travailler dans le même temps sur </w:t>
            </w:r>
            <w:r w:rsidRPr="005F636E">
              <w:rPr>
                <w:rFonts w:eastAsia="Arial Unicode MS" w:cs="Arial Unicode MS"/>
                <w:b/>
              </w:rPr>
              <w:t xml:space="preserve">l’intensité </w:t>
            </w:r>
            <w:r w:rsidRPr="005F636E">
              <w:rPr>
                <w:rFonts w:eastAsia="Arial Unicode MS" w:cs="Arial Unicode MS"/>
              </w:rPr>
              <w:t>(les mots sont répétés de plus en plus fort)</w:t>
            </w:r>
          </w:p>
          <w:p w:rsidR="005F636E" w:rsidRPr="005F636E" w:rsidRDefault="005F636E" w:rsidP="005F636E">
            <w:pPr>
              <w:pStyle w:val="Sansinterligne2"/>
              <w:rPr>
                <w:rFonts w:eastAsia="Arial Unicode MS" w:cs="Arial Unicode MS"/>
              </w:rPr>
            </w:pPr>
          </w:p>
          <w:p w:rsidR="005F636E" w:rsidRPr="005F636E" w:rsidRDefault="005F636E" w:rsidP="005F636E">
            <w:pPr>
              <w:pStyle w:val="Sansinterligne2"/>
              <w:rPr>
                <w:rFonts w:eastAsia="Arial Unicode MS" w:cs="Arial Unicode MS"/>
              </w:rPr>
            </w:pPr>
            <w:r w:rsidRPr="005F636E">
              <w:rPr>
                <w:rFonts w:eastAsia="Arial Unicode MS" w:cs="Arial Unicode MS"/>
                <w:i/>
              </w:rPr>
              <w:t xml:space="preserve">Et les </w:t>
            </w:r>
            <w:proofErr w:type="spellStart"/>
            <w:r w:rsidRPr="005F636E">
              <w:rPr>
                <w:rFonts w:eastAsia="Arial Unicode MS" w:cs="Arial Unicode MS"/>
                <w:i/>
              </w:rPr>
              <w:t>patatis</w:t>
            </w:r>
            <w:proofErr w:type="spellEnd"/>
            <w:r w:rsidRPr="005F636E">
              <w:rPr>
                <w:rFonts w:eastAsia="Arial Unicode MS" w:cs="Arial Unicode MS"/>
                <w:i/>
              </w:rPr>
              <w:t xml:space="preserve"> grandissent, et les </w:t>
            </w:r>
            <w:proofErr w:type="spellStart"/>
            <w:r w:rsidRPr="005F636E">
              <w:rPr>
                <w:rFonts w:eastAsia="Arial Unicode MS" w:cs="Arial Unicode MS"/>
                <w:i/>
              </w:rPr>
              <w:t>patatas</w:t>
            </w:r>
            <w:proofErr w:type="spellEnd"/>
            <w:r w:rsidRPr="005F636E">
              <w:rPr>
                <w:rFonts w:eastAsia="Arial Unicode MS" w:cs="Arial Unicode MS"/>
                <w:i/>
              </w:rPr>
              <w:t xml:space="preserve"> enflent :</w:t>
            </w:r>
            <w:r w:rsidRPr="005F636E">
              <w:rPr>
                <w:rFonts w:eastAsia="Arial Unicode MS" w:cs="Arial Unicode MS"/>
              </w:rPr>
              <w:t xml:space="preserve"> Faire des </w:t>
            </w:r>
            <w:proofErr w:type="spellStart"/>
            <w:r w:rsidRPr="005F636E">
              <w:rPr>
                <w:rFonts w:eastAsia="Arial Unicode MS" w:cs="Arial Unicode MS"/>
              </w:rPr>
              <w:t>patatis</w:t>
            </w:r>
            <w:proofErr w:type="spellEnd"/>
            <w:r w:rsidRPr="005F636E">
              <w:rPr>
                <w:rFonts w:eastAsia="Arial Unicode MS" w:cs="Arial Unicode MS"/>
              </w:rPr>
              <w:t xml:space="preserve"> qui changent de</w:t>
            </w:r>
            <w:r w:rsidRPr="005F636E">
              <w:rPr>
                <w:rFonts w:eastAsia="Arial Unicode MS" w:cs="Arial Unicode MS"/>
                <w:b/>
              </w:rPr>
              <w:t xml:space="preserve"> hauteur</w:t>
            </w:r>
            <w:r w:rsidRPr="005F636E">
              <w:rPr>
                <w:rFonts w:eastAsia="Arial Unicode MS" w:cs="Arial Unicode MS"/>
              </w:rPr>
              <w:t xml:space="preserve"> et passent du grave à l’aigu</w:t>
            </w:r>
          </w:p>
          <w:p w:rsidR="005F636E" w:rsidRPr="005F636E" w:rsidRDefault="005F636E" w:rsidP="005F636E">
            <w:pPr>
              <w:pStyle w:val="Sansinterligne2"/>
              <w:rPr>
                <w:rFonts w:eastAsia="Arial Unicode MS" w:cs="Arial Unicode MS"/>
              </w:rPr>
            </w:pPr>
            <w:r w:rsidRPr="005F636E">
              <w:rPr>
                <w:rFonts w:eastAsia="Arial Unicode MS" w:cs="Arial Unicode MS"/>
              </w:rPr>
              <w:t xml:space="preserve">Faire des </w:t>
            </w:r>
            <w:proofErr w:type="spellStart"/>
            <w:r w:rsidRPr="005F636E">
              <w:rPr>
                <w:rFonts w:eastAsia="Arial Unicode MS" w:cs="Arial Unicode MS"/>
              </w:rPr>
              <w:t>patatas</w:t>
            </w:r>
            <w:proofErr w:type="spellEnd"/>
            <w:r w:rsidRPr="005F636E">
              <w:rPr>
                <w:rFonts w:eastAsia="Arial Unicode MS" w:cs="Arial Unicode MS"/>
              </w:rPr>
              <w:t xml:space="preserve"> qui changent </w:t>
            </w:r>
            <w:r w:rsidRPr="005F636E">
              <w:rPr>
                <w:rFonts w:eastAsia="Arial Unicode MS" w:cs="Arial Unicode MS"/>
                <w:b/>
              </w:rPr>
              <w:t>d’intensité</w:t>
            </w:r>
            <w:r w:rsidRPr="005F636E">
              <w:rPr>
                <w:rFonts w:eastAsia="Arial Unicode MS" w:cs="Arial Unicode MS"/>
              </w:rPr>
              <w:t xml:space="preserve"> en passant de piano (son doux) à des </w:t>
            </w:r>
            <w:proofErr w:type="spellStart"/>
            <w:r w:rsidRPr="005F636E">
              <w:rPr>
                <w:rFonts w:eastAsia="Arial Unicode MS" w:cs="Arial Unicode MS"/>
              </w:rPr>
              <w:t>patatas</w:t>
            </w:r>
            <w:proofErr w:type="spellEnd"/>
            <w:r w:rsidRPr="005F636E">
              <w:rPr>
                <w:rFonts w:eastAsia="Arial Unicode MS" w:cs="Arial Unicode MS"/>
              </w:rPr>
              <w:t xml:space="preserve"> forte (son fort).</w:t>
            </w:r>
          </w:p>
          <w:p w:rsidR="005F636E" w:rsidRPr="005F636E" w:rsidRDefault="005F636E" w:rsidP="005F636E">
            <w:pPr>
              <w:pStyle w:val="Sansinterligne2"/>
              <w:rPr>
                <w:rFonts w:eastAsia="Arial Unicode MS" w:cs="Arial Unicode MS"/>
              </w:rPr>
            </w:pPr>
          </w:p>
          <w:p w:rsidR="005F636E" w:rsidRPr="005F636E" w:rsidRDefault="005F636E" w:rsidP="005F636E">
            <w:pPr>
              <w:pStyle w:val="Sansinterligne2"/>
              <w:rPr>
                <w:rFonts w:eastAsia="Arial Unicode MS" w:cs="Arial Unicode MS"/>
              </w:rPr>
            </w:pPr>
            <w:r w:rsidRPr="005F636E">
              <w:rPr>
                <w:rFonts w:eastAsia="Arial Unicode MS" w:cs="Arial Unicode MS"/>
              </w:rPr>
              <w:t xml:space="preserve">On peut aussi travailler la </w:t>
            </w:r>
            <w:r w:rsidRPr="005F636E">
              <w:rPr>
                <w:rFonts w:eastAsia="Arial Unicode MS" w:cs="Arial Unicode MS"/>
                <w:b/>
              </w:rPr>
              <w:t>trame-émergence.</w:t>
            </w:r>
          </w:p>
          <w:p w:rsidR="005F636E" w:rsidRPr="005F636E" w:rsidRDefault="005F636E" w:rsidP="005F636E">
            <w:pPr>
              <w:pStyle w:val="Sansinterligne2"/>
              <w:rPr>
                <w:rFonts w:eastAsia="Arial Unicode MS" w:cs="Arial Unicode MS"/>
              </w:rPr>
            </w:pPr>
            <w:r w:rsidRPr="005F636E">
              <w:rPr>
                <w:rFonts w:eastAsia="Arial Unicode MS" w:cs="Arial Unicode MS"/>
              </w:rPr>
              <w:lastRenderedPageBreak/>
              <w:t xml:space="preserve">Les enfants sont accroupis et se disent des </w:t>
            </w:r>
            <w:proofErr w:type="spellStart"/>
            <w:r w:rsidRPr="005F636E">
              <w:rPr>
                <w:rFonts w:eastAsia="Arial Unicode MS" w:cs="Arial Unicode MS"/>
              </w:rPr>
              <w:t>patatis</w:t>
            </w:r>
            <w:proofErr w:type="spellEnd"/>
            <w:r w:rsidRPr="005F636E">
              <w:rPr>
                <w:rFonts w:eastAsia="Arial Unicode MS" w:cs="Arial Unicode MS"/>
              </w:rPr>
              <w:t xml:space="preserve">.  Soudain, un enfant se lève et sort un patati plus fort ou plus aigu. </w:t>
            </w:r>
          </w:p>
          <w:p w:rsidR="005F636E" w:rsidRPr="005F636E" w:rsidRDefault="005F636E" w:rsidP="005F636E">
            <w:pPr>
              <w:pStyle w:val="Sansinterligne2"/>
              <w:rPr>
                <w:rFonts w:eastAsia="Arial Unicode MS" w:cs="Arial Unicode MS"/>
              </w:rPr>
            </w:pPr>
          </w:p>
          <w:p w:rsidR="005F636E" w:rsidRPr="005F636E" w:rsidRDefault="005F636E" w:rsidP="005F636E">
            <w:pPr>
              <w:pStyle w:val="Sansinterligne2"/>
              <w:rPr>
                <w:rFonts w:eastAsia="Arial Unicode MS" w:cs="Arial Unicode MS"/>
              </w:rPr>
            </w:pPr>
            <w:proofErr w:type="gramStart"/>
            <w:r w:rsidRPr="005F636E">
              <w:rPr>
                <w:rFonts w:eastAsia="Arial Unicode MS" w:cs="Arial Unicode MS"/>
                <w:i/>
              </w:rPr>
              <w:t>son</w:t>
            </w:r>
            <w:proofErr w:type="gramEnd"/>
            <w:r w:rsidRPr="005F636E">
              <w:rPr>
                <w:rFonts w:eastAsia="Arial Unicode MS" w:cs="Arial Unicode MS"/>
                <w:i/>
              </w:rPr>
              <w:t xml:space="preserve"> cœur explose de colère, évidemment : </w:t>
            </w:r>
            <w:r w:rsidRPr="005F636E">
              <w:rPr>
                <w:rFonts w:eastAsia="Arial Unicode MS" w:cs="Arial Unicode MS"/>
              </w:rPr>
              <w:t xml:space="preserve">Essayer d’imiter </w:t>
            </w:r>
            <w:r w:rsidRPr="005F636E">
              <w:rPr>
                <w:rFonts w:eastAsia="Arial Unicode MS" w:cs="Arial Unicode MS"/>
                <w:b/>
              </w:rPr>
              <w:t>le rythme</w:t>
            </w:r>
            <w:r w:rsidRPr="005F636E">
              <w:rPr>
                <w:rFonts w:eastAsia="Arial Unicode MS" w:cs="Arial Unicode MS"/>
              </w:rPr>
              <w:t xml:space="preserve"> du cœur.</w:t>
            </w:r>
          </w:p>
          <w:p w:rsidR="005F636E" w:rsidRPr="005F636E" w:rsidRDefault="005F636E" w:rsidP="005F636E">
            <w:pPr>
              <w:pStyle w:val="Sansinterligne2"/>
              <w:rPr>
                <w:rFonts w:eastAsia="Arial Unicode MS" w:cs="Arial Unicode MS"/>
              </w:rPr>
            </w:pPr>
            <w:r w:rsidRPr="005F636E">
              <w:rPr>
                <w:rFonts w:eastAsia="Arial Unicode MS" w:cs="Arial Unicode MS"/>
              </w:rPr>
              <w:t xml:space="preserve">Ce rythme peut être gardé par la classe et le chef de chœur fait monter en </w:t>
            </w:r>
            <w:r w:rsidRPr="005F636E">
              <w:rPr>
                <w:rFonts w:eastAsia="Arial Unicode MS" w:cs="Arial Unicode MS"/>
                <w:b/>
              </w:rPr>
              <w:t xml:space="preserve">intensité </w:t>
            </w:r>
            <w:r w:rsidRPr="005F636E">
              <w:rPr>
                <w:rFonts w:eastAsia="Arial Unicode MS" w:cs="Arial Unicode MS"/>
              </w:rPr>
              <w:t xml:space="preserve">(de plus en plus fort) </w:t>
            </w:r>
            <w:proofErr w:type="gramStart"/>
            <w:r w:rsidRPr="005F636E">
              <w:rPr>
                <w:rFonts w:eastAsia="Arial Unicode MS" w:cs="Arial Unicode MS"/>
              </w:rPr>
              <w:t>les boum</w:t>
            </w:r>
            <w:proofErr w:type="gramEnd"/>
            <w:r w:rsidRPr="005F636E">
              <w:rPr>
                <w:rFonts w:eastAsia="Arial Unicode MS" w:cs="Arial Unicode MS"/>
              </w:rPr>
              <w:t xml:space="preserve"> </w:t>
            </w:r>
            <w:proofErr w:type="spellStart"/>
            <w:r w:rsidRPr="005F636E">
              <w:rPr>
                <w:rFonts w:eastAsia="Arial Unicode MS" w:cs="Arial Unicode MS"/>
              </w:rPr>
              <w:t>boum</w:t>
            </w:r>
            <w:proofErr w:type="spellEnd"/>
            <w:r w:rsidRPr="005F636E">
              <w:rPr>
                <w:rFonts w:eastAsia="Arial Unicode MS" w:cs="Arial Unicode MS"/>
              </w:rPr>
              <w:t>.</w:t>
            </w:r>
          </w:p>
          <w:p w:rsidR="005F636E" w:rsidRPr="005F636E" w:rsidRDefault="005F636E" w:rsidP="005F636E">
            <w:pPr>
              <w:pStyle w:val="Sansinterligne2"/>
              <w:rPr>
                <w:rFonts w:eastAsia="Arial Unicode MS" w:cs="Arial Unicode MS"/>
              </w:rPr>
            </w:pPr>
            <w:r w:rsidRPr="005F636E">
              <w:rPr>
                <w:rFonts w:eastAsia="Arial Unicode MS" w:cs="Arial Unicode MS"/>
              </w:rPr>
              <w:t xml:space="preserve">On peut aussi changer le tempo du </w:t>
            </w:r>
            <w:r w:rsidRPr="005F636E">
              <w:rPr>
                <w:rFonts w:eastAsia="Arial Unicode MS" w:cs="Arial Unicode MS"/>
                <w:b/>
              </w:rPr>
              <w:t>rythme</w:t>
            </w:r>
            <w:r w:rsidRPr="005F636E">
              <w:rPr>
                <w:rFonts w:eastAsia="Arial Unicode MS" w:cs="Arial Unicode MS"/>
              </w:rPr>
              <w:t xml:space="preserve"> en l’accélérant.</w:t>
            </w:r>
          </w:p>
          <w:p w:rsidR="00462192" w:rsidRPr="001F5DA5" w:rsidRDefault="005F636E" w:rsidP="001F5DA5">
            <w:pPr>
              <w:pStyle w:val="Sansinterligne2"/>
              <w:rPr>
                <w:rFonts w:eastAsia="Arial Unicode MS" w:cs="Arial Unicode MS"/>
              </w:rPr>
            </w:pPr>
            <w:r w:rsidRPr="005F636E">
              <w:rPr>
                <w:rFonts w:eastAsia="Arial Unicode MS" w:cs="Arial Unicode MS"/>
              </w:rPr>
              <w:t>Essayer ensuite de travailler sur le</w:t>
            </w:r>
            <w:r w:rsidR="001F5DA5">
              <w:rPr>
                <w:rFonts w:eastAsia="Arial Unicode MS" w:cs="Arial Unicode MS"/>
              </w:rPr>
              <w:t>s deux paramètres en même temps.</w:t>
            </w:r>
          </w:p>
        </w:tc>
      </w:tr>
    </w:tbl>
    <w:p w:rsidR="00462192" w:rsidRDefault="00462192" w:rsidP="006A64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RPr="002E6D18" w:rsidTr="006E2023">
        <w:tc>
          <w:tcPr>
            <w:tcW w:w="9778" w:type="dxa"/>
          </w:tcPr>
          <w:p w:rsidR="00462192" w:rsidRPr="0021037A" w:rsidRDefault="00462192" w:rsidP="006E2023">
            <w:pPr>
              <w:spacing w:after="0"/>
              <w:rPr>
                <w:b/>
                <w:bCs/>
                <w:color w:val="E36C0A" w:themeColor="accent6" w:themeShade="BF"/>
                <w:sz w:val="32"/>
                <w:szCs w:val="32"/>
              </w:rPr>
            </w:pPr>
            <w:r w:rsidRPr="0021037A">
              <w:rPr>
                <w:b/>
                <w:bCs/>
                <w:color w:val="E36C0A" w:themeColor="accent6" w:themeShade="BF"/>
                <w:sz w:val="32"/>
                <w:szCs w:val="32"/>
              </w:rPr>
              <w:t xml:space="preserve">Musique 3 : </w:t>
            </w:r>
          </w:p>
          <w:p w:rsidR="00B304EA" w:rsidRDefault="00462192" w:rsidP="006E2023">
            <w:pPr>
              <w:spacing w:after="0"/>
            </w:pPr>
            <w:proofErr w:type="spellStart"/>
            <w:r w:rsidRPr="0021037A">
              <w:rPr>
                <w:b/>
                <w:bCs/>
                <w:sz w:val="28"/>
                <w:szCs w:val="28"/>
              </w:rPr>
              <w:t>Unter</w:t>
            </w:r>
            <w:proofErr w:type="spellEnd"/>
            <w:r w:rsidRPr="0021037A">
              <w:rPr>
                <w:b/>
                <w:bCs/>
                <w:sz w:val="28"/>
                <w:szCs w:val="28"/>
              </w:rPr>
              <w:t xml:space="preserve"> Donner </w:t>
            </w:r>
            <w:proofErr w:type="spellStart"/>
            <w:r w:rsidRPr="0021037A">
              <w:rPr>
                <w:b/>
                <w:bCs/>
                <w:sz w:val="28"/>
                <w:szCs w:val="28"/>
              </w:rPr>
              <w:t>und</w:t>
            </w:r>
            <w:proofErr w:type="spellEnd"/>
            <w:r w:rsidRPr="0021037A">
              <w:rPr>
                <w:b/>
                <w:bCs/>
                <w:sz w:val="28"/>
                <w:szCs w:val="28"/>
              </w:rPr>
              <w:t xml:space="preserve"> Blitz – opus 324 </w:t>
            </w:r>
            <w:r w:rsidRPr="0021037A">
              <w:rPr>
                <w:sz w:val="28"/>
                <w:szCs w:val="28"/>
              </w:rPr>
              <w:t>(Sous le tonnerre et la foudre) (3’21)</w:t>
            </w:r>
            <w:r>
              <w:t xml:space="preserve"> </w:t>
            </w:r>
          </w:p>
          <w:p w:rsidR="00B304EA" w:rsidRDefault="00B304EA" w:rsidP="00B304EA">
            <w:pPr>
              <w:spacing w:after="0"/>
            </w:pPr>
            <w:r w:rsidRPr="00B304EA">
              <w:rPr>
                <w:bCs/>
              </w:rPr>
              <w:t>1</w:t>
            </w:r>
            <w:r w:rsidRPr="00B304EA">
              <w:rPr>
                <w:bCs/>
                <w:vertAlign w:val="superscript"/>
              </w:rPr>
              <w:t>ère</w:t>
            </w:r>
            <w:r w:rsidRPr="00B304EA">
              <w:rPr>
                <w:bCs/>
              </w:rPr>
              <w:t xml:space="preserve"> partie :</w:t>
            </w:r>
            <w:r w:rsidRPr="00B304EA">
              <w:rPr>
                <w:bCs/>
              </w:rPr>
              <w:t xml:space="preserve"> de 0 à 3’</w:t>
            </w:r>
            <w:r w:rsidRPr="00B304EA">
              <w:t>21</w:t>
            </w:r>
          </w:p>
          <w:p w:rsidR="00B304EA" w:rsidRDefault="00B304EA" w:rsidP="00B304EA">
            <w:pPr>
              <w:spacing w:after="0"/>
            </w:pPr>
            <w:r>
              <w:t xml:space="preserve"> </w:t>
            </w:r>
            <w:r>
              <w:t>Polka rapide</w:t>
            </w:r>
          </w:p>
          <w:p w:rsidR="00462192" w:rsidRPr="00635481" w:rsidRDefault="003E16E5" w:rsidP="006E2023">
            <w:pPr>
              <w:spacing w:after="0"/>
            </w:pPr>
            <w:hyperlink r:id="rId90" w:history="1">
              <w:r w:rsidR="00462192" w:rsidRPr="00635481">
                <w:rPr>
                  <w:rStyle w:val="Lienhypertexte"/>
                </w:rPr>
                <w:t>https://www.youtube.com/watch?v=15p4k88uvJI</w:t>
              </w:r>
            </w:hyperlink>
          </w:p>
          <w:p w:rsidR="00462192" w:rsidRPr="00B304EA" w:rsidRDefault="00462192" w:rsidP="00800438">
            <w:pPr>
              <w:spacing w:after="0"/>
              <w:rPr>
                <w:bCs/>
              </w:rPr>
            </w:pPr>
            <w:r w:rsidRPr="00B304EA">
              <w:rPr>
                <w:bCs/>
              </w:rPr>
              <w:t>2</w:t>
            </w:r>
            <w:r w:rsidRPr="00B304EA">
              <w:rPr>
                <w:bCs/>
                <w:vertAlign w:val="superscript"/>
              </w:rPr>
              <w:t>ème</w:t>
            </w:r>
            <w:r w:rsidRPr="00B304EA">
              <w:rPr>
                <w:bCs/>
              </w:rPr>
              <w:t xml:space="preserve"> partie : retour de la musique 2  (de 1’54 à 3’57)</w:t>
            </w:r>
          </w:p>
        </w:tc>
      </w:tr>
      <w:tr w:rsidR="00462192" w:rsidRPr="002E6D18" w:rsidTr="006E2023">
        <w:tc>
          <w:tcPr>
            <w:tcW w:w="9778" w:type="dxa"/>
          </w:tcPr>
          <w:p w:rsidR="00462192" w:rsidRPr="004F57C5" w:rsidRDefault="00462192" w:rsidP="006E2023">
            <w:pPr>
              <w:spacing w:after="0"/>
              <w:rPr>
                <w:b/>
                <w:bCs/>
              </w:rPr>
            </w:pPr>
            <w:r w:rsidRPr="004F57C5">
              <w:rPr>
                <w:b/>
                <w:bCs/>
                <w:highlight w:val="lightGray"/>
              </w:rPr>
              <w:t>Eléments d’analyse musicale</w:t>
            </w:r>
            <w:r w:rsidRPr="004F57C5">
              <w:rPr>
                <w:b/>
                <w:bCs/>
              </w:rPr>
              <w:t> </w:t>
            </w:r>
          </w:p>
          <w:p w:rsidR="00462192" w:rsidRDefault="00462192" w:rsidP="006E2023">
            <w:pPr>
              <w:spacing w:after="0"/>
            </w:pPr>
            <w:r>
              <w:t>Tempo rapide, rythme dynamique.</w:t>
            </w:r>
          </w:p>
          <w:p w:rsidR="00462192" w:rsidRPr="00CB317B" w:rsidRDefault="00462192" w:rsidP="00CB317B">
            <w:pPr>
              <w:spacing w:after="0"/>
            </w:pPr>
            <w:r>
              <w:t>Pièce descriptive dans  laquelle le compositeur illustre clairement les coups de tonnerre avec les cymbales et la grosse caisse (roulements de tambours et coups de cymbales)</w:t>
            </w:r>
          </w:p>
        </w:tc>
      </w:tr>
      <w:tr w:rsidR="00462192" w:rsidTr="006E2023">
        <w:tc>
          <w:tcPr>
            <w:tcW w:w="9778" w:type="dxa"/>
          </w:tcPr>
          <w:p w:rsidR="00462192" w:rsidRPr="006D063E" w:rsidRDefault="00462192" w:rsidP="006D063E">
            <w:pPr>
              <w:spacing w:after="0"/>
            </w:pPr>
            <w:r w:rsidRPr="006D063E">
              <w:rPr>
                <w:b/>
                <w:bCs/>
                <w:highlight w:val="lightGray"/>
              </w:rPr>
              <w:t>Pratiques en classe</w:t>
            </w:r>
            <w:r w:rsidRPr="006D063E">
              <w:rPr>
                <w:highlight w:val="lightGray"/>
              </w:rPr>
              <w:t xml:space="preserve"> : </w:t>
            </w:r>
            <w:r w:rsidR="006B7B4E">
              <w:rPr>
                <w:b/>
                <w:bCs/>
                <w:highlight w:val="lightGray"/>
              </w:rPr>
              <w:t>Ecoute et production </w:t>
            </w:r>
            <w:r w:rsidR="006B7B4E" w:rsidRPr="006B7B4E">
              <w:rPr>
                <w:b/>
                <w:bCs/>
                <w:highlight w:val="lightGray"/>
              </w:rPr>
              <w:sym w:font="Wingdings" w:char="F0E0"/>
            </w:r>
            <w:r w:rsidR="006B7B4E">
              <w:rPr>
                <w:b/>
                <w:bCs/>
                <w:highlight w:val="lightGray"/>
              </w:rPr>
              <w:t xml:space="preserve"> </w:t>
            </w:r>
            <w:r w:rsidRPr="006D063E">
              <w:rPr>
                <w:b/>
                <w:bCs/>
                <w:highlight w:val="lightGray"/>
              </w:rPr>
              <w:t>création d’un paysage sonore</w:t>
            </w:r>
          </w:p>
          <w:p w:rsidR="00462192" w:rsidRDefault="00462192" w:rsidP="006E2023">
            <w:pPr>
              <w:spacing w:after="0"/>
            </w:pPr>
            <w:r w:rsidRPr="00CB317B">
              <w:rPr>
                <w:b/>
                <w:bCs/>
              </w:rPr>
              <w:t>Phase de découverte</w:t>
            </w:r>
            <w:r>
              <w:t> :</w:t>
            </w:r>
          </w:p>
          <w:p w:rsidR="00462192" w:rsidRDefault="00462192" w:rsidP="000E3DFC">
            <w:pPr>
              <w:spacing w:after="0"/>
            </w:pPr>
            <w:r>
              <w:t xml:space="preserve"> </w:t>
            </w:r>
            <w:r w:rsidRPr="00F517C9">
              <w:rPr>
                <w:b/>
                <w:bCs/>
              </w:rPr>
              <w:t>1</w:t>
            </w:r>
            <w:r w:rsidRPr="00F517C9">
              <w:rPr>
                <w:b/>
                <w:bCs/>
                <w:vertAlign w:val="superscript"/>
              </w:rPr>
              <w:t>ère</w:t>
            </w:r>
            <w:r w:rsidRPr="00F517C9">
              <w:rPr>
                <w:b/>
                <w:bCs/>
              </w:rPr>
              <w:t xml:space="preserve"> partie :   </w:t>
            </w:r>
            <w:r w:rsidRPr="00F517C9">
              <w:rPr>
                <w:b/>
                <w:bCs/>
                <w:i/>
                <w:iCs/>
              </w:rPr>
              <w:t>La princesse égarée dans la tempête</w:t>
            </w:r>
            <w:r>
              <w:t xml:space="preserve"> </w:t>
            </w:r>
          </w:p>
          <w:p w:rsidR="00462192" w:rsidRDefault="00462192" w:rsidP="000E3DFC">
            <w:pPr>
              <w:spacing w:after="0"/>
            </w:pPr>
            <w:r>
              <w:t>Raconter l’épisode : « La princesse est perdue, la pluie tombe violemment. Quelle tempête ! »</w:t>
            </w:r>
          </w:p>
          <w:p w:rsidR="00462192" w:rsidRDefault="00462192" w:rsidP="000E3DFC">
            <w:pPr>
              <w:spacing w:after="0"/>
            </w:pPr>
            <w:r w:rsidRPr="004F57C5">
              <w:rPr>
                <w:u w:val="single"/>
              </w:rPr>
              <w:t>Question avant d’écouter l’extrait</w:t>
            </w:r>
            <w:r>
              <w:t xml:space="preserve">: </w:t>
            </w:r>
          </w:p>
          <w:p w:rsidR="00462192" w:rsidRPr="004F57C5" w:rsidRDefault="00462192" w:rsidP="000E3DFC">
            <w:pPr>
              <w:spacing w:after="0"/>
              <w:rPr>
                <w:b/>
                <w:bCs/>
              </w:rPr>
            </w:pPr>
            <w:r w:rsidRPr="004F57C5">
              <w:rPr>
                <w:b/>
                <w:bCs/>
              </w:rPr>
              <w:t>Le compositeur à travers sa musique a voulu illustrer le tonnerre, comment a- t- il fait ?</w:t>
            </w:r>
          </w:p>
          <w:p w:rsidR="00462192" w:rsidRDefault="00462192" w:rsidP="000E3DFC">
            <w:pPr>
              <w:spacing w:after="0"/>
            </w:pPr>
            <w:r>
              <w:t>Ecoute de l’extrait jusqu’à de 20’’ à 1’30  (sans l’image) et collecter les réponses des élèves</w:t>
            </w:r>
          </w:p>
          <w:p w:rsidR="00462192" w:rsidRDefault="00462192" w:rsidP="000E3DFC">
            <w:pPr>
              <w:spacing w:after="0"/>
            </w:pPr>
            <w:r>
              <w:t>Valider les réponses en regardant la vidéo : identifier les instruments et visionner l’extrait jusqu’à la fin.</w:t>
            </w:r>
          </w:p>
          <w:p w:rsidR="00462192" w:rsidRPr="006D063E" w:rsidRDefault="00462192" w:rsidP="006D063E">
            <w:pPr>
              <w:spacing w:after="0"/>
              <w:rPr>
                <w:b/>
                <w:bCs/>
              </w:rPr>
            </w:pPr>
            <w:r w:rsidRPr="00F517C9">
              <w:rPr>
                <w:b/>
                <w:bCs/>
              </w:rPr>
              <w:t>Phase d’approfondissement</w:t>
            </w:r>
            <w:r>
              <w:rPr>
                <w:b/>
                <w:bCs/>
              </w:rPr>
              <w:t xml:space="preserve"> : </w:t>
            </w:r>
            <w:r w:rsidRPr="006D063E">
              <w:rPr>
                <w:b/>
                <w:bCs/>
              </w:rPr>
              <w:t>Phase de production</w:t>
            </w:r>
            <w:r>
              <w:t xml:space="preserve">   </w:t>
            </w:r>
          </w:p>
          <w:p w:rsidR="00462192" w:rsidRDefault="00462192" w:rsidP="00860D61">
            <w:pPr>
              <w:spacing w:after="0"/>
            </w:pPr>
            <w:r>
              <w:sym w:font="Wingdings" w:char="F0E0"/>
            </w:r>
            <w:r>
              <w:t xml:space="preserve"> Impulser  </w:t>
            </w:r>
          </w:p>
          <w:p w:rsidR="00462192" w:rsidRDefault="00462192" w:rsidP="00860D61">
            <w:pPr>
              <w:spacing w:after="0"/>
            </w:pPr>
            <w:r>
              <w:t>A la suite de l’écoute de l’extrait « </w:t>
            </w:r>
            <w:proofErr w:type="spellStart"/>
            <w:r w:rsidRPr="00860D61">
              <w:rPr>
                <w:i/>
                <w:iCs/>
              </w:rPr>
              <w:t>Unter</w:t>
            </w:r>
            <w:proofErr w:type="spellEnd"/>
            <w:r w:rsidRPr="00860D61">
              <w:rPr>
                <w:i/>
                <w:iCs/>
              </w:rPr>
              <w:t xml:space="preserve"> Donner </w:t>
            </w:r>
            <w:proofErr w:type="spellStart"/>
            <w:r w:rsidRPr="00860D61">
              <w:rPr>
                <w:i/>
                <w:iCs/>
              </w:rPr>
              <w:t>und</w:t>
            </w:r>
            <w:proofErr w:type="spellEnd"/>
            <w:r w:rsidRPr="00860D61">
              <w:rPr>
                <w:i/>
                <w:iCs/>
              </w:rPr>
              <w:t xml:space="preserve"> Blitz</w:t>
            </w:r>
            <w:r>
              <w:rPr>
                <w:i/>
                <w:iCs/>
              </w:rPr>
              <w:t> »</w:t>
            </w:r>
            <w:r>
              <w:rPr>
                <w:b/>
                <w:bCs/>
              </w:rPr>
              <w:t xml:space="preserve">, </w:t>
            </w:r>
            <w:r>
              <w:t>proposer d’inventer un paysage sonore :</w:t>
            </w:r>
          </w:p>
          <w:p w:rsidR="00462192" w:rsidRDefault="00462192" w:rsidP="00860D61">
            <w:pPr>
              <w:spacing w:after="0"/>
            </w:pPr>
            <w:r>
              <w:t xml:space="preserve">« Un jour d’orage » </w:t>
            </w:r>
          </w:p>
          <w:p w:rsidR="00462192" w:rsidRDefault="00462192" w:rsidP="00F517C9">
            <w:pPr>
              <w:numPr>
                <w:ilvl w:val="0"/>
                <w:numId w:val="26"/>
              </w:numPr>
              <w:spacing w:after="0"/>
            </w:pPr>
            <w:r>
              <w:t xml:space="preserve"> Visionner un ciel orageux (You tube) Ecouter des enregistrements de bruits d’orage </w:t>
            </w:r>
            <w:r>
              <w:sym w:font="Wingdings" w:char="F0E0"/>
            </w:r>
            <w:r>
              <w:t xml:space="preserve"> approche sensible</w:t>
            </w:r>
          </w:p>
          <w:p w:rsidR="00462192" w:rsidRDefault="00462192" w:rsidP="00860D61">
            <w:pPr>
              <w:numPr>
                <w:ilvl w:val="0"/>
                <w:numId w:val="26"/>
              </w:numPr>
              <w:spacing w:after="0"/>
            </w:pPr>
            <w:r>
              <w:t>Décrire ce que l’on entend, ce que l’on voit.</w:t>
            </w:r>
          </w:p>
          <w:p w:rsidR="00462192" w:rsidRDefault="00462192" w:rsidP="00F517C9">
            <w:pPr>
              <w:numPr>
                <w:ilvl w:val="0"/>
                <w:numId w:val="26"/>
              </w:numPr>
              <w:spacing w:after="0"/>
            </w:pPr>
            <w:r>
              <w:t xml:space="preserve">Lister les événements que l’on veut sonoriser et qualifier les sons d’origine d’un point de </w:t>
            </w:r>
            <w:r w:rsidR="006B7B4E">
              <w:t xml:space="preserve">vue musical pour trouver le </w:t>
            </w:r>
            <w:proofErr w:type="spellStart"/>
            <w:r w:rsidR="006B7B4E">
              <w:t>son</w:t>
            </w:r>
            <w:proofErr w:type="spellEnd"/>
            <w:r w:rsidR="006B7B4E">
              <w:t xml:space="preserve"> </w:t>
            </w:r>
            <w:r>
              <w:t>le plus évocateur </w:t>
            </w:r>
          </w:p>
          <w:p w:rsidR="00462192" w:rsidRDefault="00462192" w:rsidP="00860D61">
            <w:pPr>
              <w:spacing w:after="0"/>
            </w:pPr>
            <w:r w:rsidRPr="001A59EA">
              <w:rPr>
                <w:u w:val="single"/>
              </w:rPr>
              <w:t>Par exemple</w:t>
            </w:r>
            <w:r>
              <w:t xml:space="preserve"> : </w:t>
            </w:r>
          </w:p>
          <w:p w:rsidR="00462192" w:rsidRDefault="00462192" w:rsidP="00860D61">
            <w:pPr>
              <w:spacing w:after="0"/>
            </w:pPr>
            <w:r>
              <w:t>Pluie : sons continus de plus en plus fort puis en de moins en moins fort</w:t>
            </w:r>
          </w:p>
          <w:p w:rsidR="00462192" w:rsidRDefault="00462192" w:rsidP="00860D61">
            <w:pPr>
              <w:spacing w:after="0"/>
            </w:pPr>
            <w:r>
              <w:t xml:space="preserve">orage  qui gronde : bruits sourds, plusieurs coups en decrescendo… </w:t>
            </w:r>
          </w:p>
          <w:p w:rsidR="00462192" w:rsidRPr="00A802D6" w:rsidRDefault="00462192" w:rsidP="00860D61">
            <w:pPr>
              <w:spacing w:after="0"/>
            </w:pPr>
            <w:r>
              <w:t xml:space="preserve">tonnerre : un coup </w:t>
            </w:r>
            <w:proofErr w:type="spellStart"/>
            <w:r w:rsidRPr="00860D61">
              <w:rPr>
                <w:i/>
                <w:iCs/>
              </w:rPr>
              <w:t>ff</w:t>
            </w:r>
            <w:proofErr w:type="spellEnd"/>
            <w:r>
              <w:t>…</w:t>
            </w:r>
          </w:p>
          <w:p w:rsidR="00462192" w:rsidRDefault="00462192" w:rsidP="00860D61">
            <w:pPr>
              <w:spacing w:after="0"/>
            </w:pPr>
            <w:r>
              <w:sym w:font="Wingdings" w:char="F0E0"/>
            </w:r>
            <w:r>
              <w:t xml:space="preserve"> Explorer</w:t>
            </w:r>
          </w:p>
          <w:p w:rsidR="00462192" w:rsidRDefault="00462192" w:rsidP="0023463C">
            <w:pPr>
              <w:numPr>
                <w:ilvl w:val="0"/>
                <w:numId w:val="26"/>
              </w:numPr>
              <w:spacing w:after="0"/>
            </w:pPr>
            <w:r>
              <w:t>Constituer une banque de sons :</w:t>
            </w:r>
          </w:p>
          <w:p w:rsidR="00462192" w:rsidRDefault="00462192" w:rsidP="0023463C">
            <w:pPr>
              <w:spacing w:after="0"/>
            </w:pPr>
            <w:r>
              <w:t>Rechercher avec la voix, le corps, du papier par exemple comment faire la pluie, l’orage …</w:t>
            </w:r>
          </w:p>
          <w:p w:rsidR="00462192" w:rsidRDefault="00462192" w:rsidP="0023463C">
            <w:pPr>
              <w:spacing w:after="0"/>
            </w:pPr>
            <w:r>
              <w:t xml:space="preserve">Explorer les possibilités sonores des différents corps sonores. </w:t>
            </w:r>
          </w:p>
          <w:p w:rsidR="00462192" w:rsidRDefault="00462192" w:rsidP="001A59EA">
            <w:pPr>
              <w:spacing w:after="0"/>
            </w:pPr>
            <w:r>
              <w:sym w:font="Wingdings" w:char="F0E0"/>
            </w:r>
            <w:r>
              <w:t xml:space="preserve"> Enrichir </w:t>
            </w:r>
          </w:p>
          <w:p w:rsidR="00462192" w:rsidRDefault="00462192" w:rsidP="00A802D6">
            <w:pPr>
              <w:numPr>
                <w:ilvl w:val="0"/>
                <w:numId w:val="26"/>
              </w:numPr>
              <w:spacing w:after="0"/>
            </w:pPr>
            <w:r>
              <w:lastRenderedPageBreak/>
              <w:t xml:space="preserve">jouer avec les paramètres du son </w:t>
            </w:r>
          </w:p>
          <w:tbl>
            <w:tblPr>
              <w:tblStyle w:val="Grilledutableau"/>
              <w:tblW w:w="0" w:type="auto"/>
              <w:tblLook w:val="01E0" w:firstRow="1" w:lastRow="1" w:firstColumn="1" w:lastColumn="1" w:noHBand="0" w:noVBand="0"/>
            </w:tblPr>
            <w:tblGrid>
              <w:gridCol w:w="9402"/>
            </w:tblGrid>
            <w:tr w:rsidR="00462192" w:rsidTr="006D063E">
              <w:tc>
                <w:tcPr>
                  <w:tcW w:w="9547" w:type="dxa"/>
                  <w:tcBorders>
                    <w:top w:val="single" w:sz="4" w:space="0" w:color="auto"/>
                    <w:left w:val="single" w:sz="4" w:space="0" w:color="auto"/>
                    <w:bottom w:val="single" w:sz="4" w:space="0" w:color="auto"/>
                    <w:right w:val="single" w:sz="4" w:space="0" w:color="auto"/>
                  </w:tcBorders>
                </w:tcPr>
                <w:p w:rsidR="00462192" w:rsidRDefault="00462192" w:rsidP="006D063E">
                  <w:pPr>
                    <w:spacing w:after="0"/>
                    <w:rPr>
                      <w:sz w:val="22"/>
                      <w:szCs w:val="22"/>
                    </w:rPr>
                  </w:pPr>
                  <w:r>
                    <w:rPr>
                      <w:sz w:val="22"/>
                      <w:szCs w:val="22"/>
                    </w:rPr>
                    <w:t xml:space="preserve">- hauteur : grave/aigu </w:t>
                  </w:r>
                </w:p>
                <w:p w:rsidR="00462192" w:rsidRDefault="00462192" w:rsidP="006D063E">
                  <w:pPr>
                    <w:spacing w:after="0"/>
                    <w:rPr>
                      <w:sz w:val="22"/>
                      <w:szCs w:val="22"/>
                    </w:rPr>
                  </w:pPr>
                  <w:r>
                    <w:rPr>
                      <w:sz w:val="22"/>
                      <w:szCs w:val="22"/>
                    </w:rPr>
                    <w:t>- durée : cou</w:t>
                  </w:r>
                  <w:r w:rsidR="00AA194F">
                    <w:rPr>
                      <w:sz w:val="22"/>
                      <w:szCs w:val="22"/>
                    </w:rPr>
                    <w:t>r</w:t>
                  </w:r>
                  <w:r>
                    <w:rPr>
                      <w:sz w:val="22"/>
                      <w:szCs w:val="22"/>
                    </w:rPr>
                    <w:t>t, long, résonance</w:t>
                  </w:r>
                </w:p>
                <w:p w:rsidR="00462192" w:rsidRDefault="00462192" w:rsidP="006D063E">
                  <w:pPr>
                    <w:spacing w:after="0"/>
                    <w:rPr>
                      <w:sz w:val="22"/>
                      <w:szCs w:val="22"/>
                    </w:rPr>
                  </w:pPr>
                  <w:r>
                    <w:rPr>
                      <w:sz w:val="22"/>
                      <w:szCs w:val="22"/>
                    </w:rPr>
                    <w:t>- intensité : fort, doux, crescendo…</w:t>
                  </w:r>
                </w:p>
                <w:p w:rsidR="00462192" w:rsidRDefault="00AA194F" w:rsidP="006D063E">
                  <w:pPr>
                    <w:spacing w:after="0"/>
                    <w:rPr>
                      <w:sz w:val="22"/>
                      <w:szCs w:val="22"/>
                    </w:rPr>
                  </w:pPr>
                  <w:r>
                    <w:rPr>
                      <w:sz w:val="22"/>
                      <w:szCs w:val="22"/>
                    </w:rPr>
                    <w:t>- timbres :  brillant, clair, sombre… (couleur des sons)</w:t>
                  </w:r>
                </w:p>
                <w:p w:rsidR="00462192" w:rsidRDefault="00462192" w:rsidP="006D063E">
                  <w:pPr>
                    <w:spacing w:after="0"/>
                    <w:rPr>
                      <w:sz w:val="22"/>
                      <w:szCs w:val="22"/>
                    </w:rPr>
                  </w:pPr>
                  <w:r>
                    <w:rPr>
                      <w:sz w:val="22"/>
                      <w:szCs w:val="22"/>
                    </w:rPr>
                    <w:t>également la densité : nombre de joueurs</w:t>
                  </w:r>
                </w:p>
              </w:tc>
            </w:tr>
          </w:tbl>
          <w:p w:rsidR="00462192" w:rsidRDefault="00462192" w:rsidP="006D063E">
            <w:pPr>
              <w:spacing w:after="0"/>
            </w:pPr>
          </w:p>
          <w:p w:rsidR="00462192" w:rsidRDefault="00462192" w:rsidP="001A59EA">
            <w:pPr>
              <w:numPr>
                <w:ilvl w:val="0"/>
                <w:numId w:val="26"/>
              </w:numPr>
              <w:spacing w:after="0"/>
            </w:pPr>
            <w:r>
              <w:t>jouer avec les formes d’organisation</w:t>
            </w:r>
          </w:p>
          <w:tbl>
            <w:tblPr>
              <w:tblStyle w:val="Grilledutableau"/>
              <w:tblW w:w="0" w:type="auto"/>
              <w:tblLook w:val="01E0" w:firstRow="1" w:lastRow="1" w:firstColumn="1" w:lastColumn="1" w:noHBand="0" w:noVBand="0"/>
            </w:tblPr>
            <w:tblGrid>
              <w:gridCol w:w="9402"/>
            </w:tblGrid>
            <w:tr w:rsidR="00462192" w:rsidTr="006D063E">
              <w:tc>
                <w:tcPr>
                  <w:tcW w:w="9547" w:type="dxa"/>
                  <w:tcBorders>
                    <w:top w:val="single" w:sz="4" w:space="0" w:color="auto"/>
                    <w:left w:val="single" w:sz="4" w:space="0" w:color="auto"/>
                    <w:bottom w:val="single" w:sz="4" w:space="0" w:color="auto"/>
                    <w:right w:val="single" w:sz="4" w:space="0" w:color="auto"/>
                  </w:tcBorders>
                </w:tcPr>
                <w:p w:rsidR="00462192" w:rsidRDefault="00B878DF" w:rsidP="006D063E">
                  <w:pPr>
                    <w:spacing w:after="0"/>
                    <w:rPr>
                      <w:sz w:val="22"/>
                      <w:szCs w:val="22"/>
                    </w:rPr>
                  </w:pPr>
                  <w:r>
                    <w:rPr>
                      <w:sz w:val="22"/>
                      <w:szCs w:val="22"/>
                    </w:rPr>
                    <w:t>- succession</w:t>
                  </w:r>
                  <w:r w:rsidR="00462192">
                    <w:rPr>
                      <w:sz w:val="22"/>
                      <w:szCs w:val="22"/>
                    </w:rPr>
                    <w:t xml:space="preserve"> avec ou sans tuilage</w:t>
                  </w:r>
                </w:p>
                <w:p w:rsidR="00462192" w:rsidRDefault="00B878DF" w:rsidP="006D063E">
                  <w:pPr>
                    <w:spacing w:after="0"/>
                    <w:rPr>
                      <w:sz w:val="22"/>
                      <w:szCs w:val="22"/>
                    </w:rPr>
                  </w:pPr>
                  <w:r>
                    <w:rPr>
                      <w:sz w:val="22"/>
                      <w:szCs w:val="22"/>
                    </w:rPr>
                    <w:t xml:space="preserve">- superposition ou </w:t>
                  </w:r>
                  <w:r w:rsidR="00462192">
                    <w:rPr>
                      <w:sz w:val="22"/>
                      <w:szCs w:val="22"/>
                    </w:rPr>
                    <w:t>accumulation</w:t>
                  </w:r>
                </w:p>
                <w:p w:rsidR="00462192" w:rsidRDefault="00462192" w:rsidP="006D063E">
                  <w:pPr>
                    <w:spacing w:after="0"/>
                    <w:rPr>
                      <w:sz w:val="22"/>
                      <w:szCs w:val="22"/>
                    </w:rPr>
                  </w:pPr>
                  <w:r>
                    <w:rPr>
                      <w:sz w:val="22"/>
                      <w:szCs w:val="22"/>
                    </w:rPr>
                    <w:t>- répétition</w:t>
                  </w:r>
                </w:p>
                <w:p w:rsidR="00462192" w:rsidRDefault="00462192" w:rsidP="006D063E">
                  <w:pPr>
                    <w:spacing w:after="0"/>
                    <w:rPr>
                      <w:sz w:val="22"/>
                      <w:szCs w:val="22"/>
                    </w:rPr>
                  </w:pPr>
                  <w:r>
                    <w:rPr>
                      <w:sz w:val="22"/>
                      <w:szCs w:val="22"/>
                    </w:rPr>
                    <w:t>- rupture (silence ou jaillissement d’un événement sonore inattendu)</w:t>
                  </w:r>
                </w:p>
                <w:p w:rsidR="00462192" w:rsidRDefault="00462192" w:rsidP="006D063E">
                  <w:pPr>
                    <w:spacing w:after="0"/>
                    <w:rPr>
                      <w:sz w:val="22"/>
                      <w:szCs w:val="22"/>
                    </w:rPr>
                  </w:pPr>
                  <w:r>
                    <w:rPr>
                      <w:sz w:val="22"/>
                      <w:szCs w:val="22"/>
                    </w:rPr>
                    <w:t>- émergence sur trame</w:t>
                  </w:r>
                </w:p>
                <w:p w:rsidR="00462192" w:rsidRDefault="00462192" w:rsidP="006D063E">
                  <w:pPr>
                    <w:spacing w:after="0"/>
                    <w:rPr>
                      <w:sz w:val="22"/>
                      <w:szCs w:val="22"/>
                    </w:rPr>
                  </w:pPr>
                  <w:r>
                    <w:rPr>
                      <w:sz w:val="22"/>
                      <w:szCs w:val="22"/>
                    </w:rPr>
                    <w:t>- …</w:t>
                  </w:r>
                </w:p>
              </w:tc>
            </w:tr>
          </w:tbl>
          <w:p w:rsidR="00462192" w:rsidRDefault="00462192" w:rsidP="006D063E">
            <w:pPr>
              <w:spacing w:after="0"/>
            </w:pPr>
          </w:p>
          <w:p w:rsidR="00462192" w:rsidRDefault="00462192" w:rsidP="001A59EA">
            <w:pPr>
              <w:numPr>
                <w:ilvl w:val="0"/>
                <w:numId w:val="26"/>
              </w:numPr>
              <w:spacing w:after="0"/>
            </w:pPr>
            <w:r>
              <w:t>Ecouter des musiques de style et d’époque différentes dont le point commun est le thème de l’orage, la tempête...</w:t>
            </w:r>
          </w:p>
          <w:p w:rsidR="00462192" w:rsidRPr="004F57C5" w:rsidRDefault="00462192" w:rsidP="004F57C5">
            <w:pPr>
              <w:spacing w:after="0"/>
              <w:rPr>
                <w:b/>
                <w:bCs/>
              </w:rPr>
            </w:pPr>
            <w:r w:rsidRPr="004F57C5">
              <w:rPr>
                <w:b/>
                <w:bCs/>
              </w:rPr>
              <w:t xml:space="preserve">Comment les compositeurs ont-ils évoqué l’orage, le tonnerre, la pluie ? </w:t>
            </w:r>
          </w:p>
          <w:p w:rsidR="00462192" w:rsidRDefault="00462192" w:rsidP="004F57C5">
            <w:pPr>
              <w:spacing w:after="0"/>
            </w:pPr>
          </w:p>
          <w:tbl>
            <w:tblPr>
              <w:tblStyle w:val="Grilledutableau"/>
              <w:tblW w:w="0" w:type="auto"/>
              <w:tblLook w:val="01E0" w:firstRow="1" w:lastRow="1" w:firstColumn="1" w:lastColumn="1" w:noHBand="0" w:noVBand="0"/>
            </w:tblPr>
            <w:tblGrid>
              <w:gridCol w:w="9402"/>
            </w:tblGrid>
            <w:tr w:rsidR="00462192" w:rsidTr="00EA622E">
              <w:tc>
                <w:tcPr>
                  <w:tcW w:w="9547" w:type="dxa"/>
                  <w:tcBorders>
                    <w:top w:val="single" w:sz="4" w:space="0" w:color="auto"/>
                    <w:left w:val="single" w:sz="4" w:space="0" w:color="auto"/>
                    <w:bottom w:val="single" w:sz="4" w:space="0" w:color="auto"/>
                    <w:right w:val="single" w:sz="4" w:space="0" w:color="auto"/>
                  </w:tcBorders>
                </w:tcPr>
                <w:p w:rsidR="00462192" w:rsidRPr="00BD1BE4" w:rsidRDefault="00462192" w:rsidP="00EA622E">
                  <w:pPr>
                    <w:spacing w:after="0"/>
                    <w:rPr>
                      <w:sz w:val="22"/>
                      <w:szCs w:val="22"/>
                      <w:lang w:val="nl-NL"/>
                    </w:rPr>
                  </w:pPr>
                  <w:r>
                    <w:rPr>
                      <w:sz w:val="22"/>
                      <w:szCs w:val="22"/>
                      <w:lang w:val="nl-NL"/>
                    </w:rPr>
                    <w:t xml:space="preserve">-  </w:t>
                  </w:r>
                  <w:proofErr w:type="spellStart"/>
                  <w:r w:rsidRPr="00BD1BE4">
                    <w:rPr>
                      <w:sz w:val="22"/>
                      <w:szCs w:val="22"/>
                      <w:u w:val="single"/>
                      <w:lang w:val="nl-NL"/>
                    </w:rPr>
                    <w:t>Symphonie</w:t>
                  </w:r>
                  <w:proofErr w:type="spellEnd"/>
                  <w:r w:rsidRPr="00BD1BE4">
                    <w:rPr>
                      <w:sz w:val="22"/>
                      <w:szCs w:val="22"/>
                      <w:u w:val="single"/>
                      <w:lang w:val="nl-NL"/>
                    </w:rPr>
                    <w:t xml:space="preserve"> pastorale</w:t>
                  </w:r>
                  <w:r w:rsidRPr="00BD1BE4">
                    <w:rPr>
                      <w:sz w:val="22"/>
                      <w:szCs w:val="22"/>
                      <w:lang w:val="nl-NL"/>
                    </w:rPr>
                    <w:t xml:space="preserve"> (1805-1807) de Ludwig Van Beethoven </w:t>
                  </w:r>
                </w:p>
                <w:p w:rsidR="00462192" w:rsidRDefault="00462192" w:rsidP="00EA622E">
                  <w:pPr>
                    <w:spacing w:after="0"/>
                    <w:rPr>
                      <w:sz w:val="22"/>
                      <w:szCs w:val="22"/>
                    </w:rPr>
                  </w:pPr>
                  <w:r w:rsidRPr="00BD1BE4">
                    <w:rPr>
                      <w:sz w:val="22"/>
                      <w:szCs w:val="22"/>
                    </w:rPr>
                    <w:t xml:space="preserve">Extrait du 4ème mouvement intitulé: </w:t>
                  </w:r>
                  <w:r>
                    <w:rPr>
                      <w:sz w:val="22"/>
                      <w:szCs w:val="22"/>
                    </w:rPr>
                    <w:t>« </w:t>
                  </w:r>
                  <w:r w:rsidRPr="00BD1BE4">
                    <w:rPr>
                      <w:i/>
                      <w:iCs/>
                      <w:sz w:val="22"/>
                      <w:szCs w:val="22"/>
                    </w:rPr>
                    <w:t>Tonnerre, orage</w:t>
                  </w:r>
                  <w:r>
                    <w:rPr>
                      <w:sz w:val="22"/>
                      <w:szCs w:val="22"/>
                    </w:rPr>
                    <w:t> »</w:t>
                  </w:r>
                </w:p>
                <w:p w:rsidR="00462192" w:rsidRDefault="00462192" w:rsidP="00BD1BE4">
                  <w:pPr>
                    <w:spacing w:after="0"/>
                    <w:rPr>
                      <w:sz w:val="22"/>
                      <w:szCs w:val="22"/>
                    </w:rPr>
                  </w:pPr>
                  <w:r>
                    <w:rPr>
                      <w:sz w:val="22"/>
                      <w:szCs w:val="22"/>
                    </w:rPr>
                    <w:t>Les violoncelles et contrebasses font entendre les premiers grondements, pendant que les seconds violons imitent les premières gouttes de pluie. Après un brusque crescendo, voici l’orage qui éclate violemment, accentué par de grands roulements de timbales (silencieuses jusqu’ici). La tempête se calme quelques instants avant le retour de la pluie, alors qu’un nouveau crescendo amène un second orage encore plus violent.</w:t>
                  </w:r>
                </w:p>
                <w:p w:rsidR="00462192" w:rsidRPr="00BD1BE4" w:rsidRDefault="00462192" w:rsidP="00BD1BE4">
                  <w:pPr>
                    <w:spacing w:after="0"/>
                    <w:rPr>
                      <w:sz w:val="22"/>
                      <w:szCs w:val="22"/>
                    </w:rPr>
                  </w:pPr>
                  <w:r>
                    <w:rPr>
                      <w:sz w:val="22"/>
                      <w:szCs w:val="22"/>
                    </w:rPr>
                    <w:t xml:space="preserve">Voir la vidéo sur le site de la Philharmonie de Paris </w:t>
                  </w:r>
                  <w:hyperlink r:id="rId91" w:history="1">
                    <w:r w:rsidRPr="00BD1BE4">
                      <w:rPr>
                        <w:rStyle w:val="Lienhypertexte"/>
                        <w:sz w:val="22"/>
                        <w:szCs w:val="22"/>
                      </w:rPr>
                      <w:t>http://drop.philharmoniedeparis.fr/exemples/video/EX3103.mp4</w:t>
                    </w:r>
                  </w:hyperlink>
                </w:p>
                <w:p w:rsidR="00462192" w:rsidRDefault="00462192" w:rsidP="00EA622E">
                  <w:pPr>
                    <w:spacing w:after="0"/>
                    <w:rPr>
                      <w:sz w:val="22"/>
                      <w:szCs w:val="22"/>
                    </w:rPr>
                  </w:pPr>
                  <w:r>
                    <w:rPr>
                      <w:sz w:val="22"/>
                      <w:szCs w:val="22"/>
                    </w:rPr>
                    <w:t xml:space="preserve">- </w:t>
                  </w:r>
                  <w:r w:rsidRPr="00BD1BE4">
                    <w:rPr>
                      <w:sz w:val="22"/>
                      <w:szCs w:val="22"/>
                      <w:u w:val="single"/>
                    </w:rPr>
                    <w:t>Kassandra</w:t>
                  </w:r>
                  <w:r>
                    <w:rPr>
                      <w:sz w:val="22"/>
                      <w:szCs w:val="22"/>
                    </w:rPr>
                    <w:t> (1977) de François Bernard Mâche (1935) : pièce radiophonique pour ensemble instrumental et bande magnétique. Des sons naturels et des interventions instrumentales sont mis en relation par analogie. Ce compositeur puise dans l’environnement sonore, non pas une inspiration mais le matériau sonore lui-même.</w:t>
                  </w:r>
                </w:p>
                <w:p w:rsidR="00462192" w:rsidRDefault="00462192" w:rsidP="00497F8C">
                  <w:pPr>
                    <w:spacing w:after="0"/>
                    <w:rPr>
                      <w:sz w:val="22"/>
                      <w:szCs w:val="22"/>
                    </w:rPr>
                  </w:pPr>
                  <w:r>
                    <w:rPr>
                      <w:sz w:val="22"/>
                      <w:szCs w:val="22"/>
                    </w:rPr>
                    <w:t xml:space="preserve">Extrait : </w:t>
                  </w:r>
                  <w:r w:rsidRPr="00497F8C">
                    <w:rPr>
                      <w:i/>
                      <w:iCs/>
                      <w:sz w:val="22"/>
                      <w:szCs w:val="22"/>
                    </w:rPr>
                    <w:t>« </w:t>
                  </w:r>
                  <w:r>
                    <w:rPr>
                      <w:i/>
                      <w:iCs/>
                      <w:sz w:val="22"/>
                      <w:szCs w:val="22"/>
                    </w:rPr>
                    <w:t>O</w:t>
                  </w:r>
                  <w:r w:rsidRPr="00497F8C">
                    <w:rPr>
                      <w:i/>
                      <w:iCs/>
                      <w:sz w:val="22"/>
                      <w:szCs w:val="22"/>
                    </w:rPr>
                    <w:t>rage</w:t>
                  </w:r>
                  <w:r>
                    <w:rPr>
                      <w:sz w:val="22"/>
                      <w:szCs w:val="22"/>
                    </w:rPr>
                    <w:t> » c’est le début de la pièce ; il s’agit de l’enregistrement d’un orage réel. Le retour au calme comporte également des sons naturels qui, progressivement, sont remplacés par des sons instrumentaux…</w:t>
                  </w:r>
                </w:p>
              </w:tc>
            </w:tr>
          </w:tbl>
          <w:p w:rsidR="00462192" w:rsidRDefault="00462192" w:rsidP="00EA622E">
            <w:pPr>
              <w:spacing w:after="0"/>
            </w:pPr>
          </w:p>
          <w:p w:rsidR="00462192" w:rsidRDefault="00462192" w:rsidP="00EE02C1">
            <w:pPr>
              <w:spacing w:after="0"/>
            </w:pPr>
            <w:r>
              <w:t>Pour visionner une séance sur le paysage sonore :</w:t>
            </w:r>
            <w:r w:rsidR="006B7B4E">
              <w:t xml:space="preserve"> atelier de musique sur </w:t>
            </w:r>
            <w:proofErr w:type="spellStart"/>
            <w:r w:rsidR="006B7B4E">
              <w:t>Canopé</w:t>
            </w:r>
            <w:proofErr w:type="spellEnd"/>
          </w:p>
          <w:p w:rsidR="00462192" w:rsidRPr="00270864" w:rsidRDefault="003E16E5" w:rsidP="006E2023">
            <w:pPr>
              <w:spacing w:after="0"/>
            </w:pPr>
            <w:hyperlink r:id="rId92" w:history="1">
              <w:r w:rsidR="00462192" w:rsidRPr="00270864">
                <w:rPr>
                  <w:rStyle w:val="Lienhypertexte"/>
                </w:rPr>
                <w:t>http://www.petitsateliers.fr/musique/paysage-sonore/</w:t>
              </w:r>
            </w:hyperlink>
          </w:p>
          <w:p w:rsidR="00462192" w:rsidRPr="006E2023" w:rsidRDefault="00462192" w:rsidP="006E2023">
            <w:pPr>
              <w:spacing w:after="0"/>
              <w:rPr>
                <w:b/>
                <w:bCs/>
              </w:rPr>
            </w:pPr>
          </w:p>
          <w:p w:rsidR="00462192" w:rsidRPr="004F57C5" w:rsidRDefault="00462192" w:rsidP="006E2023">
            <w:pPr>
              <w:spacing w:after="0"/>
              <w:rPr>
                <w:color w:val="FF0000"/>
              </w:rPr>
            </w:pPr>
          </w:p>
        </w:tc>
      </w:tr>
    </w:tbl>
    <w:p w:rsidR="00462192" w:rsidRDefault="00462192" w:rsidP="006A6414">
      <w:pPr>
        <w:spacing w:after="0"/>
      </w:pPr>
    </w:p>
    <w:p w:rsidR="006B7B4E" w:rsidRDefault="006B7B4E" w:rsidP="006A6414">
      <w:pPr>
        <w:spacing w:after="0"/>
      </w:pPr>
    </w:p>
    <w:p w:rsidR="003F6602" w:rsidRDefault="003F6602" w:rsidP="006A6414">
      <w:pPr>
        <w:spacing w:after="0"/>
      </w:pPr>
    </w:p>
    <w:p w:rsidR="003F6602" w:rsidRDefault="003F6602" w:rsidP="006A6414">
      <w:pPr>
        <w:spacing w:after="0"/>
      </w:pPr>
      <w:bookmarkStart w:id="0" w:name="_GoBack"/>
      <w:bookmarkEnd w:id="0"/>
    </w:p>
    <w:tbl>
      <w:tblPr>
        <w:tblW w:w="97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61F" w:rsidRPr="00A246D5" w:rsidTr="00F0561F">
        <w:tc>
          <w:tcPr>
            <w:tcW w:w="9778" w:type="dxa"/>
          </w:tcPr>
          <w:p w:rsidR="00F0561F" w:rsidRPr="0021037A" w:rsidRDefault="00F0561F" w:rsidP="003E16E5">
            <w:pPr>
              <w:spacing w:after="0"/>
              <w:rPr>
                <w:color w:val="E36C0A" w:themeColor="accent6" w:themeShade="BF"/>
                <w:sz w:val="32"/>
                <w:szCs w:val="32"/>
              </w:rPr>
            </w:pPr>
            <w:r w:rsidRPr="0021037A">
              <w:rPr>
                <w:b/>
                <w:bCs/>
                <w:color w:val="E36C0A" w:themeColor="accent6" w:themeShade="BF"/>
                <w:sz w:val="32"/>
                <w:szCs w:val="32"/>
              </w:rPr>
              <w:lastRenderedPageBreak/>
              <w:t xml:space="preserve">Musique 4 : </w:t>
            </w:r>
            <w:r w:rsidRPr="0021037A">
              <w:rPr>
                <w:color w:val="E36C0A" w:themeColor="accent6" w:themeShade="BF"/>
                <w:sz w:val="32"/>
                <w:szCs w:val="32"/>
              </w:rPr>
              <w:t xml:space="preserve"> </w:t>
            </w:r>
          </w:p>
          <w:p w:rsidR="00F0561F" w:rsidRPr="0021037A" w:rsidRDefault="00F0561F" w:rsidP="003E16E5">
            <w:pPr>
              <w:spacing w:after="0"/>
              <w:rPr>
                <w:sz w:val="28"/>
                <w:szCs w:val="28"/>
              </w:rPr>
            </w:pPr>
            <w:proofErr w:type="spellStart"/>
            <w:r w:rsidRPr="0021037A">
              <w:rPr>
                <w:b/>
                <w:bCs/>
                <w:sz w:val="28"/>
                <w:szCs w:val="28"/>
              </w:rPr>
              <w:t>Perpetuum</w:t>
            </w:r>
            <w:proofErr w:type="spellEnd"/>
            <w:r w:rsidRPr="0021037A">
              <w:rPr>
                <w:b/>
                <w:bCs/>
                <w:sz w:val="28"/>
                <w:szCs w:val="28"/>
              </w:rPr>
              <w:t xml:space="preserve"> Mobile</w:t>
            </w:r>
            <w:r w:rsidRPr="0021037A">
              <w:rPr>
                <w:sz w:val="28"/>
                <w:szCs w:val="28"/>
              </w:rPr>
              <w:t xml:space="preserve"> – Opus 257 (Mouvement perpétuel) (3’12)</w:t>
            </w:r>
          </w:p>
          <w:p w:rsidR="00F0561F" w:rsidRDefault="003E16E5" w:rsidP="003E16E5">
            <w:pPr>
              <w:spacing w:after="0"/>
            </w:pPr>
            <w:hyperlink r:id="rId93" w:history="1">
              <w:r w:rsidR="00F0561F" w:rsidRPr="00C4453E">
                <w:rPr>
                  <w:rStyle w:val="Lienhypertexte"/>
                </w:rPr>
                <w:t>https://www.youtube.com/watch?v=z6VKJ9PivRc</w:t>
              </w:r>
            </w:hyperlink>
          </w:p>
          <w:p w:rsidR="00F0561F" w:rsidRPr="006577AC" w:rsidRDefault="00F0561F" w:rsidP="003E16E5">
            <w:pPr>
              <w:spacing w:after="0"/>
              <w:rPr>
                <w:u w:val="single"/>
              </w:rPr>
            </w:pPr>
            <w:r w:rsidRPr="006577AC">
              <w:t xml:space="preserve">Vidéo : </w:t>
            </w:r>
            <w:hyperlink r:id="rId94" w:history="1">
              <w:r w:rsidRPr="006577AC">
                <w:rPr>
                  <w:rStyle w:val="Lienhypertexte"/>
                  <w:color w:val="auto"/>
                </w:rPr>
                <w:t>https://www.youtube.com/watch?v=cJA3CqAIGVA</w:t>
              </w:r>
            </w:hyperlink>
            <w:r w:rsidR="006577AC">
              <w:rPr>
                <w:rStyle w:val="Lienhypertexte"/>
                <w:color w:val="auto"/>
              </w:rPr>
              <w:t xml:space="preserve"> </w:t>
            </w:r>
            <w:r w:rsidRPr="006577AC">
              <w:t xml:space="preserve"> (Orchestre Philharmonique d’Odessa)</w:t>
            </w:r>
          </w:p>
          <w:p w:rsidR="00F0561F" w:rsidRPr="00A246D5" w:rsidRDefault="00F0561F" w:rsidP="003E16E5">
            <w:pPr>
              <w:spacing w:after="0"/>
              <w:rPr>
                <w:b/>
                <w:bCs/>
                <w:i/>
                <w:iCs/>
                <w:color w:val="FF0000"/>
              </w:rPr>
            </w:pPr>
            <w:r w:rsidRPr="006577AC">
              <w:rPr>
                <w:b/>
                <w:bCs/>
                <w:i/>
                <w:iCs/>
              </w:rPr>
              <w:t>La reine mère empile des matelas au- dessus du petit pois</w:t>
            </w:r>
          </w:p>
        </w:tc>
      </w:tr>
      <w:tr w:rsidR="00F0561F" w:rsidRPr="006E2023" w:rsidTr="00F0561F">
        <w:tc>
          <w:tcPr>
            <w:tcW w:w="9778" w:type="dxa"/>
          </w:tcPr>
          <w:p w:rsidR="00F0561F" w:rsidRPr="006577AC" w:rsidRDefault="00F0561F" w:rsidP="003E16E5">
            <w:pPr>
              <w:spacing w:after="0"/>
            </w:pPr>
            <w:r w:rsidRPr="006577AC">
              <w:rPr>
                <w:highlight w:val="lightGray"/>
              </w:rPr>
              <w:t>Eléments d’analyse musicale</w:t>
            </w:r>
            <w:r w:rsidRPr="006577AC">
              <w:t> </w:t>
            </w:r>
          </w:p>
          <w:p w:rsidR="00F0561F" w:rsidRPr="006577AC" w:rsidRDefault="00F0561F" w:rsidP="003E16E5">
            <w:pPr>
              <w:spacing w:after="0"/>
            </w:pPr>
            <w:r w:rsidRPr="006577AC">
              <w:t xml:space="preserve">Définition de </w:t>
            </w:r>
            <w:proofErr w:type="spellStart"/>
            <w:r w:rsidRPr="006577AC">
              <w:rPr>
                <w:i/>
                <w:iCs/>
              </w:rPr>
              <w:t>perpetuum</w:t>
            </w:r>
            <w:proofErr w:type="spellEnd"/>
            <w:r w:rsidRPr="006577AC">
              <w:t xml:space="preserve"> : pièce de musique, ou partie de pièce, caractérisées par un flux continu de notes, généralement à un </w:t>
            </w:r>
            <w:hyperlink r:id="rId95" w:tooltip="Tempo" w:history="1">
              <w:r w:rsidRPr="006577AC">
                <w:rPr>
                  <w:rStyle w:val="Lienhypertexte"/>
                  <w:color w:val="auto"/>
                  <w:u w:val="none"/>
                </w:rPr>
                <w:t>tempo</w:t>
              </w:r>
            </w:hyperlink>
            <w:r w:rsidRPr="006577AC">
              <w:t xml:space="preserve"> rapide</w:t>
            </w:r>
          </w:p>
          <w:p w:rsidR="00F0561F" w:rsidRPr="006577AC" w:rsidRDefault="00F0561F" w:rsidP="003E16E5">
            <w:pPr>
              <w:spacing w:after="0"/>
            </w:pPr>
            <w:r w:rsidRPr="006577AC">
              <w:t>Stabilité du tempo, répétition en boucle, du début à la fin de la pièce, d’un motif mélodique et rythmique à l’orchestre Sur cette base rythmique, intervention à tour de rôle, de tous les pupitres de l’orchestre.</w:t>
            </w:r>
          </w:p>
          <w:p w:rsidR="00F0561F" w:rsidRPr="006577AC" w:rsidRDefault="00F0561F" w:rsidP="003E16E5">
            <w:pPr>
              <w:spacing w:after="0"/>
              <w:rPr>
                <w:b/>
                <w:bCs/>
              </w:rPr>
            </w:pPr>
            <w:r w:rsidRPr="006577AC">
              <w:t xml:space="preserve"> </w:t>
            </w:r>
          </w:p>
        </w:tc>
      </w:tr>
      <w:tr w:rsidR="00F0561F" w:rsidTr="00F0561F">
        <w:tc>
          <w:tcPr>
            <w:tcW w:w="9778" w:type="dxa"/>
          </w:tcPr>
          <w:p w:rsidR="00F0561F" w:rsidRDefault="00F0561F" w:rsidP="003E16E5">
            <w:pPr>
              <w:spacing w:after="0"/>
            </w:pPr>
            <w:r w:rsidRPr="006E2023">
              <w:rPr>
                <w:highlight w:val="lightGray"/>
              </w:rPr>
              <w:t>Pratiques en classe </w:t>
            </w:r>
          </w:p>
          <w:p w:rsidR="00F0561F" w:rsidRPr="00AA194F" w:rsidRDefault="00F0561F" w:rsidP="003E16E5">
            <w:pPr>
              <w:spacing w:after="0"/>
              <w:rPr>
                <w:b/>
                <w:bCs/>
              </w:rPr>
            </w:pPr>
            <w:r w:rsidRPr="00AA194F">
              <w:rPr>
                <w:b/>
                <w:bCs/>
              </w:rPr>
              <w:t>Phase de découverte : Ecoute et production</w:t>
            </w:r>
          </w:p>
          <w:p w:rsidR="00F0561F" w:rsidRPr="00AA194F" w:rsidRDefault="00F0561F" w:rsidP="003E16E5">
            <w:pPr>
              <w:spacing w:after="0"/>
              <w:rPr>
                <w:b/>
                <w:bCs/>
              </w:rPr>
            </w:pPr>
            <w:r w:rsidRPr="00AA194F">
              <w:rPr>
                <w:b/>
                <w:bCs/>
              </w:rPr>
              <w:t>Travail sur la pulsation, le rythme</w:t>
            </w:r>
          </w:p>
          <w:p w:rsidR="00F0561F" w:rsidRPr="00AA194F" w:rsidRDefault="00F0561F" w:rsidP="003E16E5">
            <w:pPr>
              <w:spacing w:after="0"/>
            </w:pPr>
            <w:r w:rsidRPr="00AA194F">
              <w:t>Ecouter une 1</w:t>
            </w:r>
            <w:r w:rsidRPr="00AA194F">
              <w:rPr>
                <w:vertAlign w:val="superscript"/>
              </w:rPr>
              <w:t>ère</w:t>
            </w:r>
            <w:r w:rsidRPr="00AA194F">
              <w:t xml:space="preserve"> fois (sans voir). Observer les réactions corporelles spontanées des élèves. Recueillir les remarques éventuelles.</w:t>
            </w:r>
          </w:p>
          <w:p w:rsidR="00F0561F" w:rsidRPr="00AA194F" w:rsidRDefault="00F0561F" w:rsidP="003E16E5">
            <w:pPr>
              <w:spacing w:after="0"/>
            </w:pPr>
            <w:r w:rsidRPr="00AA194F">
              <w:t>2</w:t>
            </w:r>
            <w:r w:rsidRPr="00AA194F">
              <w:rPr>
                <w:vertAlign w:val="superscript"/>
              </w:rPr>
              <w:t>ème</w:t>
            </w:r>
            <w:r w:rsidRPr="00AA194F">
              <w:t xml:space="preserve"> écoute : proposer de frapper la pulsation, de suivre le chef d’orchestre (l’enseignant ou un élève)</w:t>
            </w:r>
          </w:p>
          <w:p w:rsidR="00F0561F" w:rsidRPr="00AA194F" w:rsidRDefault="00F0561F" w:rsidP="003E16E5">
            <w:pPr>
              <w:spacing w:after="0"/>
            </w:pPr>
            <w:proofErr w:type="gramStart"/>
            <w:r w:rsidRPr="00AA194F">
              <w:t>en</w:t>
            </w:r>
            <w:proofErr w:type="gramEnd"/>
            <w:r w:rsidRPr="00AA194F">
              <w:t xml:space="preserve"> jouant le plus possible sur les différentes parties du corps</w:t>
            </w:r>
            <w:r w:rsidR="006577AC">
              <w:t>.</w:t>
            </w:r>
          </w:p>
          <w:p w:rsidR="00F0561F" w:rsidRPr="00AA194F" w:rsidRDefault="00F0561F" w:rsidP="003E16E5">
            <w:pPr>
              <w:spacing w:after="0"/>
            </w:pPr>
            <w:r w:rsidRPr="00AA194F">
              <w:t>3</w:t>
            </w:r>
            <w:r w:rsidRPr="00AA194F">
              <w:rPr>
                <w:vertAlign w:val="superscript"/>
              </w:rPr>
              <w:t>ème</w:t>
            </w:r>
            <w:r w:rsidRPr="00AA194F">
              <w:t xml:space="preserve"> écoute : regarder la vidéo (Orchestre philharmonique d’Odessa), le chef d’orchestre se</w:t>
            </w:r>
            <w:r w:rsidR="00AA194F">
              <w:t xml:space="preserve"> déplace vers les pupitres qui </w:t>
            </w:r>
            <w:r w:rsidRPr="00AA194F">
              <w:t>interviennent à tour de rôle.</w:t>
            </w:r>
          </w:p>
          <w:p w:rsidR="00F0561F" w:rsidRPr="00AA194F" w:rsidRDefault="00F0561F" w:rsidP="003E16E5">
            <w:pPr>
              <w:spacing w:after="0"/>
            </w:pPr>
            <w:r w:rsidRPr="00AA194F">
              <w:t xml:space="preserve">En coin regroupement ou dans la salle de motricité : </w:t>
            </w:r>
          </w:p>
          <w:p w:rsidR="00F0561F" w:rsidRPr="00AA194F" w:rsidRDefault="00F0561F" w:rsidP="003E16E5">
            <w:pPr>
              <w:spacing w:after="0"/>
            </w:pPr>
            <w:r w:rsidRPr="00AA194F">
              <w:rPr>
                <w:b/>
                <w:bCs/>
              </w:rPr>
              <w:t>Jeu 1</w:t>
            </w:r>
            <w:r w:rsidRPr="00AA194F">
              <w:t xml:space="preserve"> : </w:t>
            </w:r>
          </w:p>
          <w:p w:rsidR="00F0561F" w:rsidRPr="00AA194F" w:rsidRDefault="00F0561F" w:rsidP="003E16E5">
            <w:pPr>
              <w:spacing w:after="0"/>
            </w:pPr>
            <w:r w:rsidRPr="00AA194F">
              <w:t xml:space="preserve">Séparer la classe en 3 ou 4 groupes : G 1 : cuisses ; G 2 : poitrine ; G 3 : mains ; G4 épaules </w:t>
            </w:r>
          </w:p>
          <w:p w:rsidR="00F0561F" w:rsidRPr="00AA194F" w:rsidRDefault="00AA194F" w:rsidP="003E16E5">
            <w:pPr>
              <w:spacing w:after="0"/>
            </w:pPr>
            <w:r>
              <w:t xml:space="preserve">Sur la musique, </w:t>
            </w:r>
            <w:r w:rsidR="00F0561F" w:rsidRPr="00AA194F">
              <w:t>au geste du chef : jouer à tour de rôle (s’identifier aux pupitres de l’orchestre)</w:t>
            </w:r>
          </w:p>
          <w:p w:rsidR="00F0561F" w:rsidRPr="00AA194F" w:rsidRDefault="00F0561F" w:rsidP="003E16E5">
            <w:pPr>
              <w:spacing w:after="0"/>
            </w:pPr>
            <w:r w:rsidRPr="00AA194F">
              <w:t>Même jeu avec différents corps sonores, différents instruments</w:t>
            </w:r>
          </w:p>
          <w:p w:rsidR="00F0561F" w:rsidRPr="00AA194F" w:rsidRDefault="00F0561F" w:rsidP="003E16E5">
            <w:pPr>
              <w:spacing w:after="0"/>
              <w:rPr>
                <w:b/>
                <w:bCs/>
              </w:rPr>
            </w:pPr>
            <w:r w:rsidRPr="00AA194F">
              <w:rPr>
                <w:b/>
                <w:bCs/>
              </w:rPr>
              <w:t>Jeu 2</w:t>
            </w:r>
          </w:p>
          <w:p w:rsidR="00F0561F" w:rsidRPr="00AA194F" w:rsidRDefault="00F0561F" w:rsidP="003E16E5">
            <w:pPr>
              <w:spacing w:after="0"/>
            </w:pPr>
            <w:r w:rsidRPr="00AA194F">
              <w:t xml:space="preserve">Tout l’orchestre frappe la pulsation, au signe du chef un élève ou un pupitre improvise sur un motif rythmique. </w:t>
            </w:r>
            <w:r w:rsidRPr="00AA194F">
              <w:sym w:font="Wingdings" w:char="F0E0"/>
            </w:r>
            <w:r w:rsidRPr="00AA194F">
              <w:t xml:space="preserve"> Apprendre à jouer </w:t>
            </w:r>
            <w:r w:rsidRPr="00AA194F">
              <w:rPr>
                <w:i/>
                <w:iCs/>
              </w:rPr>
              <w:t>piano</w:t>
            </w:r>
            <w:r w:rsidRPr="00AA194F">
              <w:t xml:space="preserve"> quand le joueur ou le pupitre prend la parole.</w:t>
            </w:r>
          </w:p>
          <w:p w:rsidR="00F0561F" w:rsidRPr="005523BD" w:rsidRDefault="00F0561F" w:rsidP="003E16E5">
            <w:pPr>
              <w:spacing w:after="0"/>
            </w:pPr>
          </w:p>
          <w:p w:rsidR="00F0561F" w:rsidRPr="006B7B4E" w:rsidRDefault="00C14ED9" w:rsidP="00C14ED9">
            <w:pPr>
              <w:spacing w:after="0"/>
              <w:rPr>
                <w:rFonts w:asciiTheme="minorHAnsi" w:hAnsiTheme="minorHAnsi" w:cstheme="minorHAnsi"/>
                <w:b/>
                <w:bCs/>
              </w:rPr>
            </w:pPr>
            <w:r w:rsidRPr="006B7B4E">
              <w:rPr>
                <w:rFonts w:asciiTheme="minorHAnsi" w:hAnsiTheme="minorHAnsi" w:cstheme="minorHAnsi"/>
                <w:b/>
                <w:bCs/>
              </w:rPr>
              <w:t>Petite création sonore :</w:t>
            </w: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Jouer la scène où la reine mère aidée par le ministre empilent les 10 matelas.</w:t>
            </w: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Travailler sur les jeux vocaux en utilisant la variable accumulation et des paramètres choisis par la classe.</w:t>
            </w:r>
          </w:p>
          <w:p w:rsidR="00C14ED9" w:rsidRPr="006B7B4E" w:rsidRDefault="00C14ED9" w:rsidP="00C14ED9">
            <w:pPr>
              <w:pStyle w:val="Standard"/>
              <w:widowControl w:val="0"/>
              <w:rPr>
                <w:rFonts w:asciiTheme="minorHAnsi" w:hAnsiTheme="minorHAnsi" w:cstheme="minorHAnsi"/>
                <w:sz w:val="22"/>
                <w:szCs w:val="22"/>
              </w:rPr>
            </w:pP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 xml:space="preserve">Chaque matelas est représenté par le son d’un instrument ou de la voix. Se mettre d’accord sur le son du petit pois par rapport aux matelas. </w:t>
            </w: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 xml:space="preserve">Est-ce que la différence sonore entre les matelas et le petit pois sera une différence d’intensité, de hauteur ou de timbre ? </w:t>
            </w:r>
          </w:p>
          <w:p w:rsidR="00C14ED9" w:rsidRPr="006B7B4E" w:rsidRDefault="00C14ED9" w:rsidP="00C14ED9">
            <w:pPr>
              <w:pStyle w:val="Standard"/>
              <w:widowControl w:val="0"/>
              <w:rPr>
                <w:rFonts w:asciiTheme="minorHAnsi" w:hAnsiTheme="minorHAnsi" w:cstheme="minorHAnsi"/>
                <w:sz w:val="22"/>
                <w:szCs w:val="22"/>
              </w:rPr>
            </w:pP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 xml:space="preserve">Les enfants rentrent les uns après les autres et répètent leurs sons continuellement. Puis à la fin, le son du petit pois doit être différent. </w:t>
            </w:r>
          </w:p>
          <w:p w:rsidR="00C14ED9" w:rsidRPr="006B7B4E" w:rsidRDefault="00C14ED9" w:rsidP="00C14ED9">
            <w:pPr>
              <w:pStyle w:val="Standard"/>
              <w:widowControl w:val="0"/>
              <w:rPr>
                <w:rFonts w:asciiTheme="minorHAnsi" w:hAnsiTheme="minorHAnsi" w:cstheme="minorHAnsi"/>
                <w:sz w:val="22"/>
                <w:szCs w:val="22"/>
              </w:rPr>
            </w:pPr>
            <w:r w:rsidRPr="006B7B4E">
              <w:rPr>
                <w:rFonts w:asciiTheme="minorHAnsi" w:hAnsiTheme="minorHAnsi" w:cstheme="minorHAnsi"/>
                <w:sz w:val="22"/>
                <w:szCs w:val="22"/>
              </w:rPr>
              <w:t>Fin du morceau.</w:t>
            </w:r>
          </w:p>
          <w:p w:rsidR="00C14ED9" w:rsidRDefault="00C14ED9" w:rsidP="00C14ED9">
            <w:pPr>
              <w:spacing w:after="0"/>
            </w:pPr>
          </w:p>
        </w:tc>
      </w:tr>
    </w:tbl>
    <w:p w:rsidR="00462192" w:rsidRDefault="00462192" w:rsidP="006A6414">
      <w:pPr>
        <w:spacing w:after="0"/>
      </w:pPr>
    </w:p>
    <w:p w:rsidR="006B7B4E" w:rsidRDefault="006B7B4E" w:rsidP="006A6414">
      <w:pPr>
        <w:spacing w:after="0"/>
      </w:pPr>
    </w:p>
    <w:p w:rsidR="006B7B4E" w:rsidRDefault="006B7B4E" w:rsidP="006A64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192" w:rsidRPr="006B082C" w:rsidTr="006E2023">
        <w:tc>
          <w:tcPr>
            <w:tcW w:w="9778" w:type="dxa"/>
          </w:tcPr>
          <w:p w:rsidR="00462192" w:rsidRPr="0021037A" w:rsidRDefault="00462192" w:rsidP="006E2023">
            <w:pPr>
              <w:spacing w:after="0"/>
              <w:rPr>
                <w:b/>
                <w:bCs/>
                <w:color w:val="E36C0A" w:themeColor="accent6" w:themeShade="BF"/>
                <w:sz w:val="32"/>
                <w:szCs w:val="32"/>
              </w:rPr>
            </w:pPr>
            <w:r w:rsidRPr="0021037A">
              <w:rPr>
                <w:b/>
                <w:bCs/>
                <w:color w:val="E36C0A" w:themeColor="accent6" w:themeShade="BF"/>
                <w:sz w:val="32"/>
                <w:szCs w:val="32"/>
              </w:rPr>
              <w:lastRenderedPageBreak/>
              <w:t xml:space="preserve">Musique 5 : </w:t>
            </w:r>
          </w:p>
          <w:p w:rsidR="00462192" w:rsidRPr="0021037A" w:rsidRDefault="00462192" w:rsidP="006E2023">
            <w:pPr>
              <w:spacing w:after="0"/>
              <w:rPr>
                <w:sz w:val="28"/>
                <w:szCs w:val="28"/>
              </w:rPr>
            </w:pPr>
            <w:proofErr w:type="spellStart"/>
            <w:r w:rsidRPr="0021037A">
              <w:rPr>
                <w:b/>
                <w:bCs/>
                <w:sz w:val="28"/>
                <w:szCs w:val="28"/>
              </w:rPr>
              <w:t>Tausend</w:t>
            </w:r>
            <w:proofErr w:type="spellEnd"/>
            <w:r w:rsidRPr="0021037A">
              <w:rPr>
                <w:b/>
                <w:bCs/>
                <w:sz w:val="28"/>
                <w:szCs w:val="28"/>
              </w:rPr>
              <w:t xml:space="preserve"> </w:t>
            </w:r>
            <w:proofErr w:type="spellStart"/>
            <w:r w:rsidRPr="0021037A">
              <w:rPr>
                <w:b/>
                <w:bCs/>
                <w:sz w:val="28"/>
                <w:szCs w:val="28"/>
              </w:rPr>
              <w:t>und</w:t>
            </w:r>
            <w:proofErr w:type="spellEnd"/>
            <w:r w:rsidRPr="0021037A">
              <w:rPr>
                <w:b/>
                <w:bCs/>
                <w:sz w:val="28"/>
                <w:szCs w:val="28"/>
              </w:rPr>
              <w:t xml:space="preserve"> </w:t>
            </w:r>
            <w:proofErr w:type="spellStart"/>
            <w:r w:rsidRPr="0021037A">
              <w:rPr>
                <w:b/>
                <w:bCs/>
                <w:sz w:val="28"/>
                <w:szCs w:val="28"/>
              </w:rPr>
              <w:t>eine</w:t>
            </w:r>
            <w:proofErr w:type="spellEnd"/>
            <w:r w:rsidRPr="0021037A">
              <w:rPr>
                <w:b/>
                <w:bCs/>
                <w:sz w:val="28"/>
                <w:szCs w:val="28"/>
              </w:rPr>
              <w:t xml:space="preserve"> </w:t>
            </w:r>
            <w:proofErr w:type="spellStart"/>
            <w:r w:rsidRPr="0021037A">
              <w:rPr>
                <w:b/>
                <w:bCs/>
                <w:sz w:val="28"/>
                <w:szCs w:val="28"/>
              </w:rPr>
              <w:t>Nacht</w:t>
            </w:r>
            <w:proofErr w:type="spellEnd"/>
            <w:r w:rsidRPr="0021037A">
              <w:rPr>
                <w:b/>
                <w:bCs/>
                <w:sz w:val="28"/>
                <w:szCs w:val="28"/>
              </w:rPr>
              <w:t xml:space="preserve"> – </w:t>
            </w:r>
            <w:r w:rsidR="003B020D">
              <w:rPr>
                <w:sz w:val="28"/>
                <w:szCs w:val="28"/>
              </w:rPr>
              <w:t xml:space="preserve">opus 346 </w:t>
            </w:r>
            <w:r w:rsidRPr="0021037A">
              <w:rPr>
                <w:sz w:val="28"/>
                <w:szCs w:val="28"/>
              </w:rPr>
              <w:t>(Les mille et une nuit</w:t>
            </w:r>
            <w:r w:rsidR="006B7B4E">
              <w:rPr>
                <w:sz w:val="28"/>
                <w:szCs w:val="28"/>
              </w:rPr>
              <w:t>s</w:t>
            </w:r>
            <w:r w:rsidRPr="0021037A">
              <w:rPr>
                <w:sz w:val="28"/>
                <w:szCs w:val="28"/>
              </w:rPr>
              <w:t>) (début à 3’19)</w:t>
            </w:r>
          </w:p>
          <w:p w:rsidR="00462192" w:rsidRDefault="00462192" w:rsidP="006E2023">
            <w:pPr>
              <w:spacing w:after="0"/>
            </w:pPr>
            <w:r>
              <w:t>Valse</w:t>
            </w:r>
          </w:p>
          <w:p w:rsidR="00462192" w:rsidRPr="006B082C" w:rsidRDefault="003E16E5" w:rsidP="00EE3DCC">
            <w:pPr>
              <w:spacing w:after="0"/>
            </w:pPr>
            <w:hyperlink r:id="rId96" w:history="1">
              <w:r w:rsidR="00462192" w:rsidRPr="006B082C">
                <w:rPr>
                  <w:rStyle w:val="Lienhypertexte"/>
                </w:rPr>
                <w:t>https://www.youtube.com/watch?v=tghLfZQK_bo</w:t>
              </w:r>
            </w:hyperlink>
          </w:p>
        </w:tc>
      </w:tr>
      <w:tr w:rsidR="00462192" w:rsidRPr="00635481" w:rsidTr="006E2023">
        <w:tc>
          <w:tcPr>
            <w:tcW w:w="9778" w:type="dxa"/>
          </w:tcPr>
          <w:p w:rsidR="00462192" w:rsidRPr="000F55B2" w:rsidRDefault="00462192" w:rsidP="006E2023">
            <w:pPr>
              <w:spacing w:after="0"/>
              <w:rPr>
                <w:b/>
                <w:bCs/>
              </w:rPr>
            </w:pPr>
            <w:r w:rsidRPr="000F55B2">
              <w:rPr>
                <w:b/>
                <w:bCs/>
                <w:highlight w:val="lightGray"/>
              </w:rPr>
              <w:t>Eléments d’analyse musicale</w:t>
            </w:r>
            <w:r w:rsidRPr="000F55B2">
              <w:rPr>
                <w:b/>
                <w:bCs/>
              </w:rPr>
              <w:t> </w:t>
            </w:r>
          </w:p>
          <w:p w:rsidR="00462192" w:rsidRDefault="00462192" w:rsidP="006E2023">
            <w:pPr>
              <w:spacing w:after="0"/>
            </w:pPr>
            <w:r w:rsidRPr="00662082">
              <w:rPr>
                <w:u w:val="single"/>
              </w:rPr>
              <w:t>1</w:t>
            </w:r>
            <w:r w:rsidRPr="00662082">
              <w:rPr>
                <w:u w:val="single"/>
                <w:vertAlign w:val="superscript"/>
              </w:rPr>
              <w:t>ère</w:t>
            </w:r>
            <w:r w:rsidRPr="00662082">
              <w:rPr>
                <w:u w:val="single"/>
              </w:rPr>
              <w:t xml:space="preserve"> partie</w:t>
            </w:r>
            <w:r>
              <w:t xml:space="preserve">  </w:t>
            </w:r>
          </w:p>
          <w:p w:rsidR="00462192" w:rsidRDefault="00462192" w:rsidP="006E2023">
            <w:pPr>
              <w:spacing w:after="0"/>
            </w:pPr>
            <w:r>
              <w:t>Jusqu’à 1’10 : Thème mélodique</w:t>
            </w:r>
            <w:r w:rsidRPr="004304E6">
              <w:t xml:space="preserve"> à caractère mélancolique, tempo lent, alternativement </w:t>
            </w:r>
            <w:r>
              <w:t xml:space="preserve">joué </w:t>
            </w:r>
            <w:r w:rsidRPr="004304E6">
              <w:t>au violoncelle et à la trompette</w:t>
            </w:r>
            <w:r>
              <w:t xml:space="preserve"> + cuivres (sous forme de question réponse ?), instrument soliste</w:t>
            </w:r>
          </w:p>
          <w:p w:rsidR="00462192" w:rsidRDefault="00462192" w:rsidP="00EE3DCC">
            <w:pPr>
              <w:spacing w:after="0"/>
            </w:pPr>
            <w:r w:rsidRPr="00662082">
              <w:rPr>
                <w:u w:val="single"/>
              </w:rPr>
              <w:t>2</w:t>
            </w:r>
            <w:r w:rsidRPr="00662082">
              <w:rPr>
                <w:u w:val="single"/>
                <w:vertAlign w:val="superscript"/>
              </w:rPr>
              <w:t>ème</w:t>
            </w:r>
            <w:r w:rsidRPr="00662082">
              <w:rPr>
                <w:u w:val="single"/>
              </w:rPr>
              <w:t xml:space="preserve"> partie</w:t>
            </w:r>
            <w:r>
              <w:t> </w:t>
            </w:r>
          </w:p>
          <w:p w:rsidR="00462192" w:rsidRDefault="00462192" w:rsidP="00662082">
            <w:pPr>
              <w:spacing w:after="0"/>
            </w:pPr>
            <w:r>
              <w:t xml:space="preserve">De 1’10 à 3’19 : rythme dynamique, entraînant, caractère dansant (tourbillonnant), joyeux…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462192" w:rsidTr="00D81BD7">
              <w:tc>
                <w:tcPr>
                  <w:tcW w:w="9547" w:type="dxa"/>
                  <w:tcBorders>
                    <w:top w:val="single" w:sz="4" w:space="0" w:color="auto"/>
                    <w:left w:val="single" w:sz="4" w:space="0" w:color="auto"/>
                    <w:bottom w:val="single" w:sz="4" w:space="0" w:color="auto"/>
                    <w:right w:val="single" w:sz="4" w:space="0" w:color="auto"/>
                  </w:tcBorders>
                </w:tcPr>
                <w:p w:rsidR="00462192" w:rsidRDefault="00462192" w:rsidP="00D81BD7">
                  <w:pPr>
                    <w:spacing w:after="0"/>
                  </w:pPr>
                  <w:r>
                    <w:t xml:space="preserve">De 1’10 à 1’20 : Introduction à la valse, tout l’orchestre, rupture rythmique, contraste d’intensité. </w:t>
                  </w:r>
                </w:p>
                <w:p w:rsidR="00462192" w:rsidRDefault="00462192" w:rsidP="00D81BD7">
                  <w:pPr>
                    <w:spacing w:after="0"/>
                  </w:pPr>
                  <w:r>
                    <w:t>De 1’20 à 1’40 : 1</w:t>
                  </w:r>
                  <w:r w:rsidRPr="00D81BD7">
                    <w:rPr>
                      <w:vertAlign w:val="superscript"/>
                    </w:rPr>
                    <w:t>ère</w:t>
                  </w:r>
                  <w:r>
                    <w:t xml:space="preserve"> section de la valse (A) à caractère énergique</w:t>
                  </w:r>
                </w:p>
                <w:p w:rsidR="00462192" w:rsidRDefault="00462192" w:rsidP="00D81BD7">
                  <w:pPr>
                    <w:spacing w:after="0"/>
                  </w:pPr>
                  <w:r>
                    <w:t>De 1’40 à 2’10 : 2</w:t>
                  </w:r>
                  <w:r w:rsidRPr="00D81BD7">
                    <w:rPr>
                      <w:vertAlign w:val="superscript"/>
                    </w:rPr>
                    <w:t>ème</w:t>
                  </w:r>
                  <w:r>
                    <w:t xml:space="preserve"> section de la valse (B x2)</w:t>
                  </w:r>
                </w:p>
                <w:p w:rsidR="00462192" w:rsidRDefault="00462192" w:rsidP="00D81BD7">
                  <w:pPr>
                    <w:spacing w:after="0"/>
                  </w:pPr>
                  <w:r>
                    <w:t>De 2’10 à 2’40 : 3</w:t>
                  </w:r>
                  <w:r w:rsidRPr="00D81BD7">
                    <w:rPr>
                      <w:vertAlign w:val="superscript"/>
                    </w:rPr>
                    <w:t>ème</w:t>
                  </w:r>
                  <w:r>
                    <w:t xml:space="preserve">  section de la valse (C x2)</w:t>
                  </w:r>
                </w:p>
                <w:p w:rsidR="00462192" w:rsidRDefault="00462192" w:rsidP="00D81BD7">
                  <w:pPr>
                    <w:spacing w:after="0"/>
                  </w:pPr>
                  <w:r>
                    <w:t xml:space="preserve">De 2’40 à 3’ : reprise de A </w:t>
                  </w:r>
                </w:p>
                <w:p w:rsidR="00462192" w:rsidRDefault="00462192" w:rsidP="00D81BD7">
                  <w:pPr>
                    <w:spacing w:after="0"/>
                  </w:pPr>
                  <w:r>
                    <w:t xml:space="preserve">De 3’ à 3’ 19 : reprise de B ponctuée par 3 accords </w:t>
                  </w:r>
                  <w:r w:rsidRPr="00D81BD7">
                    <w:rPr>
                      <w:i/>
                      <w:iCs/>
                    </w:rPr>
                    <w:t>f</w:t>
                  </w:r>
                  <w:r>
                    <w:t xml:space="preserve"> aux cuivres « ça suffit ! » dit la princesse</w:t>
                  </w:r>
                </w:p>
              </w:tc>
            </w:tr>
            <w:tr w:rsidR="00462192" w:rsidTr="00D81BD7">
              <w:tc>
                <w:tcPr>
                  <w:tcW w:w="9547" w:type="dxa"/>
                  <w:tcBorders>
                    <w:top w:val="single" w:sz="4" w:space="0" w:color="auto"/>
                    <w:left w:val="single" w:sz="4" w:space="0" w:color="auto"/>
                    <w:bottom w:val="single" w:sz="4" w:space="0" w:color="auto"/>
                    <w:right w:val="single" w:sz="4" w:space="0" w:color="auto"/>
                  </w:tcBorders>
                </w:tcPr>
                <w:p w:rsidR="00462192" w:rsidRDefault="00462192" w:rsidP="00D81BD7">
                  <w:pPr>
                    <w:pStyle w:val="Paragraphedeliste"/>
                    <w:spacing w:after="0" w:line="240" w:lineRule="auto"/>
                    <w:ind w:left="0"/>
                  </w:pPr>
                  <w:r>
                    <w:t>Cet extrait musical se caractérise par 2 parties très contrastées, passant de la  nostalgie à une grande allégresse.</w:t>
                  </w:r>
                </w:p>
              </w:tc>
            </w:tr>
          </w:tbl>
          <w:p w:rsidR="00462192" w:rsidRPr="004304E6" w:rsidRDefault="00462192" w:rsidP="00EE3DCC">
            <w:pPr>
              <w:spacing w:after="0"/>
            </w:pPr>
          </w:p>
        </w:tc>
      </w:tr>
      <w:tr w:rsidR="00462192" w:rsidTr="006E2023">
        <w:tc>
          <w:tcPr>
            <w:tcW w:w="9778" w:type="dxa"/>
          </w:tcPr>
          <w:p w:rsidR="00462192" w:rsidRPr="006D063E" w:rsidRDefault="00462192" w:rsidP="006E2023">
            <w:pPr>
              <w:spacing w:after="0"/>
              <w:rPr>
                <w:b/>
                <w:bCs/>
              </w:rPr>
            </w:pPr>
            <w:r w:rsidRPr="006D063E">
              <w:rPr>
                <w:b/>
                <w:bCs/>
                <w:highlight w:val="lightGray"/>
              </w:rPr>
              <w:t>Pratiques en classe : Ecoute et expression </w:t>
            </w:r>
          </w:p>
          <w:p w:rsidR="00462192" w:rsidRDefault="00462192" w:rsidP="006E2023">
            <w:pPr>
              <w:spacing w:after="0"/>
            </w:pPr>
            <w:r w:rsidRPr="006E2023">
              <w:rPr>
                <w:b/>
                <w:bCs/>
              </w:rPr>
              <w:t>Phase de découverte</w:t>
            </w:r>
            <w:r>
              <w:t xml:space="preserve"> : </w:t>
            </w:r>
          </w:p>
          <w:p w:rsidR="00462192" w:rsidRPr="006E2023" w:rsidRDefault="00462192" w:rsidP="006E2023">
            <w:pPr>
              <w:spacing w:after="0"/>
              <w:rPr>
                <w:rFonts w:cs="Calibri"/>
              </w:rPr>
            </w:pPr>
            <w:r>
              <w:rPr>
                <w:rFonts w:cs="Calibri"/>
              </w:rPr>
              <w:t xml:space="preserve">1. </w:t>
            </w:r>
            <w:r w:rsidRPr="00662082">
              <w:rPr>
                <w:rFonts w:cs="Calibri"/>
                <w:b/>
                <w:bCs/>
              </w:rPr>
              <w:t>Ecoute de l’extrait jusqu’à 1’10</w:t>
            </w:r>
            <w:r>
              <w:rPr>
                <w:rFonts w:cs="Calibri"/>
                <w:b/>
                <w:bCs/>
              </w:rPr>
              <w:t> </w:t>
            </w:r>
            <w:r>
              <w:rPr>
                <w:rFonts w:cs="Calibri"/>
              </w:rPr>
              <w:t xml:space="preserve">: </w:t>
            </w:r>
            <w:r>
              <w:rPr>
                <w:rFonts w:cs="Calibri"/>
                <w:i/>
                <w:iCs/>
              </w:rPr>
              <w:t>L</w:t>
            </w:r>
            <w:r w:rsidRPr="00662082">
              <w:rPr>
                <w:rFonts w:cs="Calibri"/>
                <w:i/>
                <w:iCs/>
              </w:rPr>
              <w:t>e sommeil de la princesse</w:t>
            </w:r>
          </w:p>
          <w:p w:rsidR="00462192" w:rsidRDefault="00462192" w:rsidP="006E2023">
            <w:pPr>
              <w:spacing w:after="0"/>
            </w:pPr>
            <w:r w:rsidRPr="006E2023">
              <w:rPr>
                <w:rFonts w:cs="Calibri"/>
              </w:rPr>
              <w:t xml:space="preserve">Partage des ressentis, des émotions… Les élèves peuvent  </w:t>
            </w:r>
            <w:r>
              <w:t xml:space="preserve">évoquer ce à quoi la musique leur fait penser…. </w:t>
            </w:r>
          </w:p>
          <w:p w:rsidR="00462192" w:rsidRPr="006E2023" w:rsidRDefault="00462192" w:rsidP="006E2023">
            <w:pPr>
              <w:spacing w:after="0"/>
              <w:rPr>
                <w:rFonts w:cs="Calibri"/>
              </w:rPr>
            </w:pPr>
            <w:r w:rsidRPr="006E2023">
              <w:rPr>
                <w:rFonts w:cs="Calibri"/>
              </w:rPr>
              <w:t>« Quand j’écoute cette musique : je me sens…, j’ai envie de… j’imagine… »</w:t>
            </w:r>
          </w:p>
          <w:p w:rsidR="00462192" w:rsidRDefault="00462192" w:rsidP="006E2023">
            <w:pPr>
              <w:spacing w:after="0"/>
            </w:pPr>
            <w:r w:rsidRPr="006E2023">
              <w:rPr>
                <w:rFonts w:cs="Calibri"/>
              </w:rPr>
              <w:t xml:space="preserve">L’enseignant </w:t>
            </w:r>
            <w:r w:rsidRPr="006E2023">
              <w:rPr>
                <w:bCs/>
              </w:rPr>
              <w:t>relève</w:t>
            </w:r>
            <w:r>
              <w:t xml:space="preserve"> les remarques spontanées des élèves et les classe suivant  deux grands critères :</w:t>
            </w:r>
            <w:r w:rsidRPr="00554504">
              <w:t xml:space="preserve"> </w:t>
            </w:r>
            <w:r>
              <w:t xml:space="preserve">  </w:t>
            </w:r>
          </w:p>
          <w:p w:rsidR="00462192" w:rsidRPr="00FC65D2" w:rsidRDefault="00462192" w:rsidP="006E2023">
            <w:pPr>
              <w:numPr>
                <w:ilvl w:val="0"/>
                <w:numId w:val="9"/>
              </w:numPr>
              <w:spacing w:after="0"/>
            </w:pPr>
            <w:r w:rsidRPr="006E2023">
              <w:rPr>
                <w:u w:val="single"/>
              </w:rPr>
              <w:t>vocabulaire des sensations, des sentiments</w:t>
            </w:r>
          </w:p>
          <w:p w:rsidR="00462192" w:rsidRPr="006E2023" w:rsidRDefault="00462192" w:rsidP="001133A7">
            <w:pPr>
              <w:pStyle w:val="Sansinterligne2"/>
            </w:pPr>
            <w:r w:rsidRPr="006E2023">
              <w:t xml:space="preserve"> Affiner l’analyse vers plus de précisions dans les émotions ressenties </w:t>
            </w:r>
          </w:p>
          <w:p w:rsidR="00462192" w:rsidRPr="006E2023" w:rsidRDefault="00462192" w:rsidP="006E2023">
            <w:pPr>
              <w:numPr>
                <w:ilvl w:val="0"/>
                <w:numId w:val="9"/>
              </w:numPr>
              <w:spacing w:after="0"/>
              <w:rPr>
                <w:u w:val="single"/>
              </w:rPr>
            </w:pPr>
            <w:r w:rsidRPr="00554504">
              <w:t xml:space="preserve"> </w:t>
            </w:r>
            <w:r w:rsidRPr="006E2023">
              <w:rPr>
                <w:u w:val="single"/>
              </w:rPr>
              <w:t>vocabulaire musical</w:t>
            </w:r>
          </w:p>
          <w:p w:rsidR="00462192" w:rsidRPr="006E2023" w:rsidRDefault="00462192" w:rsidP="004304E6">
            <w:pPr>
              <w:pStyle w:val="Sansinterligne2"/>
            </w:pPr>
            <w:r w:rsidRPr="006E2023">
              <w:t>Nommer les sources sonores</w:t>
            </w:r>
          </w:p>
          <w:p w:rsidR="00462192" w:rsidRPr="006E2023" w:rsidRDefault="00462192" w:rsidP="001133A7">
            <w:pPr>
              <w:pStyle w:val="Sansinterligne2"/>
            </w:pPr>
            <w:r>
              <w:t>En faire une description</w:t>
            </w:r>
            <w:r w:rsidRPr="006E2023">
              <w:t xml:space="preserve"> </w:t>
            </w:r>
            <w:r>
              <w:t xml:space="preserve">(paramètres du son : </w:t>
            </w:r>
            <w:r w:rsidRPr="006E2023">
              <w:t>durée, timbre, hauteur, intensité)</w:t>
            </w:r>
            <w:r>
              <w:t> : c’est fort, c’est doux…</w:t>
            </w:r>
          </w:p>
          <w:p w:rsidR="00462192" w:rsidRDefault="00462192" w:rsidP="004304E6">
            <w:pPr>
              <w:pStyle w:val="Sansinterligne2"/>
            </w:pPr>
            <w:r w:rsidRPr="006E2023">
              <w:t>Repére</w:t>
            </w:r>
            <w:r>
              <w:t xml:space="preserve">r l’organisation éventuellement : chacun son tour ! </w:t>
            </w:r>
          </w:p>
          <w:p w:rsidR="00462192" w:rsidRPr="006E2023" w:rsidRDefault="00462192" w:rsidP="004304E6">
            <w:pPr>
              <w:pStyle w:val="Sansinterligne2"/>
            </w:pPr>
          </w:p>
          <w:p w:rsidR="00462192" w:rsidRDefault="00462192" w:rsidP="004304E6">
            <w:pPr>
              <w:pStyle w:val="Sansinterligne2"/>
              <w:rPr>
                <w:b/>
                <w:bCs/>
              </w:rPr>
            </w:pPr>
            <w:r w:rsidRPr="00CD5B90">
              <w:rPr>
                <w:b/>
                <w:bCs/>
              </w:rPr>
              <w:t>L’objectif premier est d’amener les élèves à identifier et nommer leur émotion.</w:t>
            </w:r>
          </w:p>
          <w:p w:rsidR="00462192" w:rsidRPr="00CD5B90" w:rsidRDefault="00462192" w:rsidP="004304E6">
            <w:pPr>
              <w:pStyle w:val="Sansinterligne2"/>
              <w:rPr>
                <w:b/>
                <w:bCs/>
              </w:rPr>
            </w:pPr>
          </w:p>
          <w:p w:rsidR="00462192" w:rsidRDefault="00462192" w:rsidP="006E2023">
            <w:pPr>
              <w:pStyle w:val="Paragraphedeliste"/>
              <w:spacing w:after="0" w:line="240" w:lineRule="auto"/>
              <w:ind w:left="0"/>
            </w:pPr>
            <w:r>
              <w:t>Faire le lien entre ce qui est ressenti et le discours musical </w:t>
            </w:r>
          </w:p>
          <w:p w:rsidR="00462192" w:rsidRDefault="00462192" w:rsidP="006E2023">
            <w:pPr>
              <w:pStyle w:val="Paragraphedeliste"/>
              <w:spacing w:after="0" w:line="240" w:lineRule="auto"/>
              <w:ind w:left="0"/>
            </w:pPr>
            <w:r>
              <w:t xml:space="preserve">Par ex : pourquoi je trouve cette musique triste ? </w:t>
            </w:r>
          </w:p>
          <w:p w:rsidR="00462192" w:rsidRDefault="00462192" w:rsidP="006E2023">
            <w:pPr>
              <w:pStyle w:val="Paragraphedeliste"/>
              <w:spacing w:after="0" w:line="240" w:lineRule="auto"/>
              <w:ind w:left="0"/>
            </w:pPr>
            <w:r>
              <w:t>Inciter les élèves à  exprimer la musique par le mouvement même si le tempo est lent (avec une poupée, un ruban…)</w:t>
            </w:r>
          </w:p>
          <w:p w:rsidR="00462192" w:rsidRDefault="00462192" w:rsidP="006E2023">
            <w:pPr>
              <w:pStyle w:val="Paragraphedeliste"/>
              <w:spacing w:after="0" w:line="240" w:lineRule="auto"/>
              <w:ind w:left="0"/>
            </w:pPr>
          </w:p>
          <w:p w:rsidR="00462192" w:rsidRPr="00662082" w:rsidRDefault="00462192" w:rsidP="006E2023">
            <w:pPr>
              <w:pStyle w:val="Paragraphedeliste"/>
              <w:spacing w:after="0" w:line="240" w:lineRule="auto"/>
              <w:ind w:left="0"/>
              <w:rPr>
                <w:i/>
                <w:iCs/>
              </w:rPr>
            </w:pPr>
            <w:r>
              <w:t xml:space="preserve">2. </w:t>
            </w:r>
            <w:r w:rsidRPr="00662082">
              <w:rPr>
                <w:b/>
                <w:bCs/>
              </w:rPr>
              <w:t>Ecoute de l’extrait de 1’10 à 3’19</w:t>
            </w:r>
            <w:r>
              <w:rPr>
                <w:b/>
                <w:bCs/>
              </w:rPr>
              <w:t xml:space="preserve"> : </w:t>
            </w:r>
            <w:r w:rsidRPr="00662082">
              <w:rPr>
                <w:b/>
                <w:bCs/>
                <w:i/>
                <w:iCs/>
              </w:rPr>
              <w:t xml:space="preserve">Macha tourne, se retourne, se </w:t>
            </w:r>
            <w:proofErr w:type="spellStart"/>
            <w:r w:rsidRPr="00662082">
              <w:rPr>
                <w:b/>
                <w:bCs/>
                <w:i/>
                <w:iCs/>
              </w:rPr>
              <w:t>rere</w:t>
            </w:r>
            <w:r>
              <w:rPr>
                <w:b/>
                <w:bCs/>
                <w:i/>
                <w:iCs/>
              </w:rPr>
              <w:t>re</w:t>
            </w:r>
            <w:r w:rsidRPr="00662082">
              <w:rPr>
                <w:b/>
                <w:bCs/>
                <w:i/>
                <w:iCs/>
              </w:rPr>
              <w:t>tourne</w:t>
            </w:r>
            <w:proofErr w:type="spellEnd"/>
            <w:r w:rsidRPr="00662082">
              <w:rPr>
                <w:b/>
                <w:bCs/>
                <w:i/>
                <w:iCs/>
              </w:rPr>
              <w:t>…</w:t>
            </w:r>
          </w:p>
          <w:p w:rsidR="00462192" w:rsidRDefault="00462192" w:rsidP="006E2023">
            <w:pPr>
              <w:pStyle w:val="Paragraphedeliste"/>
              <w:spacing w:after="0" w:line="240" w:lineRule="auto"/>
              <w:ind w:left="0"/>
            </w:pPr>
            <w:r>
              <w:t>Même démarche que ci-dessus.</w:t>
            </w:r>
          </w:p>
          <w:p w:rsidR="00462192" w:rsidRDefault="00462192" w:rsidP="006E2023">
            <w:pPr>
              <w:pStyle w:val="Paragraphedeliste"/>
              <w:spacing w:after="0" w:line="240" w:lineRule="auto"/>
              <w:ind w:left="0"/>
            </w:pPr>
            <w:r>
              <w:t>Sur cette 2</w:t>
            </w:r>
            <w:r w:rsidRPr="00CD5B90">
              <w:rPr>
                <w:vertAlign w:val="superscript"/>
              </w:rPr>
              <w:t>ème</w:t>
            </w:r>
            <w:r>
              <w:t xml:space="preserve"> partie, inciter les élèves à imiter le chef d’orchestre et/ou à «bouger » en salle de motricité.</w:t>
            </w:r>
          </w:p>
          <w:p w:rsidR="00462192" w:rsidRDefault="00462192" w:rsidP="006E2023">
            <w:pPr>
              <w:pStyle w:val="Paragraphedeliste"/>
              <w:spacing w:after="0" w:line="240" w:lineRule="auto"/>
              <w:ind w:left="0"/>
            </w:pPr>
          </w:p>
          <w:p w:rsidR="003B020D" w:rsidRDefault="003B020D" w:rsidP="006E2023">
            <w:pPr>
              <w:spacing w:after="0"/>
              <w:rPr>
                <w:b/>
                <w:bCs/>
              </w:rPr>
            </w:pPr>
          </w:p>
          <w:p w:rsidR="003B020D" w:rsidRDefault="003B020D" w:rsidP="006E2023">
            <w:pPr>
              <w:spacing w:after="0"/>
              <w:rPr>
                <w:b/>
                <w:bCs/>
              </w:rPr>
            </w:pPr>
          </w:p>
          <w:p w:rsidR="00462192" w:rsidRPr="006E2023" w:rsidRDefault="00462192" w:rsidP="006E2023">
            <w:pPr>
              <w:spacing w:after="0"/>
              <w:rPr>
                <w:b/>
                <w:bCs/>
              </w:rPr>
            </w:pPr>
            <w:r w:rsidRPr="006E2023">
              <w:rPr>
                <w:b/>
                <w:bCs/>
              </w:rPr>
              <w:lastRenderedPageBreak/>
              <w:t>Phase d’approfondissement</w:t>
            </w:r>
          </w:p>
          <w:p w:rsidR="00462192" w:rsidRDefault="00462192" w:rsidP="006E2023">
            <w:pPr>
              <w:spacing w:after="0"/>
            </w:pPr>
            <w:r>
              <w:t xml:space="preserve">- Proposer des écoutes comparatives et classer les extraits musicaux suivant les émotions ressenties : </w:t>
            </w:r>
          </w:p>
          <w:p w:rsidR="00462192" w:rsidRDefault="00462192" w:rsidP="006E2023">
            <w:pPr>
              <w:numPr>
                <w:ilvl w:val="0"/>
                <w:numId w:val="40"/>
              </w:numPr>
              <w:spacing w:after="0"/>
            </w:pPr>
            <w:r>
              <w:t>Les musiques qui font peur, inquiétantes, mystérieuses</w:t>
            </w:r>
          </w:p>
          <w:p w:rsidR="00462192" w:rsidRDefault="00462192" w:rsidP="006E2023">
            <w:pPr>
              <w:numPr>
                <w:ilvl w:val="0"/>
                <w:numId w:val="40"/>
              </w:numPr>
              <w:spacing w:after="0"/>
            </w:pPr>
            <w:r>
              <w:t>Les musiques calmes, qui apaisent, qui font rêver…</w:t>
            </w:r>
          </w:p>
          <w:p w:rsidR="00462192" w:rsidRDefault="00462192" w:rsidP="006E2023">
            <w:pPr>
              <w:numPr>
                <w:ilvl w:val="0"/>
                <w:numId w:val="40"/>
              </w:numPr>
              <w:spacing w:after="0"/>
            </w:pPr>
            <w:r>
              <w:t>Les musiques qui donnent envie de danser …</w:t>
            </w:r>
          </w:p>
          <w:p w:rsidR="00462192" w:rsidRDefault="00462192" w:rsidP="003B020D">
            <w:pPr>
              <w:spacing w:after="0"/>
              <w:ind w:left="720"/>
            </w:pPr>
          </w:p>
          <w:p w:rsidR="00462192" w:rsidRDefault="00462192" w:rsidP="00CD5B90">
            <w:pPr>
              <w:pStyle w:val="Paragraphedeliste"/>
              <w:spacing w:after="0" w:line="240" w:lineRule="auto"/>
              <w:ind w:left="0"/>
            </w:pPr>
            <w:r>
              <w:t>- A l’écoute d’un extrait musical : i</w:t>
            </w:r>
            <w:r w:rsidRPr="006E2023">
              <w:rPr>
                <w:rFonts w:eastAsia="Arial Unicode MS"/>
              </w:rPr>
              <w:t>maginer</w:t>
            </w:r>
            <w:r>
              <w:t xml:space="preserve"> une histoire, un personnage, un lieu ; les dessiner.</w:t>
            </w:r>
          </w:p>
          <w:p w:rsidR="00462192" w:rsidRDefault="00462192" w:rsidP="006E2023">
            <w:pPr>
              <w:pStyle w:val="Paragraphedeliste"/>
              <w:spacing w:after="0" w:line="240" w:lineRule="auto"/>
              <w:ind w:left="0"/>
              <w:rPr>
                <w:rFonts w:cs="Calibri"/>
                <w:szCs w:val="24"/>
              </w:rPr>
            </w:pPr>
            <w:r w:rsidRPr="006E2023">
              <w:rPr>
                <w:rFonts w:cs="Calibri"/>
                <w:szCs w:val="24"/>
              </w:rPr>
              <w:t>La musique pourra évoquer en chacun des images personnelles, des situations particulières associées à la joie, à la tristesse, à la peur, à la colère, au calme... Il ne faudrait donc pas chercher à réduire telle musique à une vision unique qui s'imposerait à tous.</w:t>
            </w:r>
          </w:p>
          <w:p w:rsidR="00462192" w:rsidRPr="006E2023" w:rsidRDefault="00462192" w:rsidP="006E2023">
            <w:pPr>
              <w:pStyle w:val="Paragraphedeliste"/>
              <w:spacing w:after="0" w:line="240" w:lineRule="auto"/>
              <w:ind w:left="0"/>
              <w:rPr>
                <w:rFonts w:cs="Calibri"/>
                <w:szCs w:val="24"/>
              </w:rPr>
            </w:pPr>
          </w:p>
          <w:p w:rsidR="00462192" w:rsidRDefault="00462192" w:rsidP="006E2023">
            <w:pPr>
              <w:spacing w:after="0"/>
            </w:pPr>
            <w:r>
              <w:t xml:space="preserve"> Quelques œuvres à écouter sur le site Musique </w:t>
            </w:r>
            <w:proofErr w:type="spellStart"/>
            <w:r>
              <w:t>Prim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32"/>
              <w:gridCol w:w="3144"/>
            </w:tblGrid>
            <w:tr w:rsidR="00462192" w:rsidTr="006E2023">
              <w:tc>
                <w:tcPr>
                  <w:tcW w:w="3182" w:type="dxa"/>
                  <w:tcBorders>
                    <w:top w:val="single" w:sz="4" w:space="0" w:color="auto"/>
                    <w:left w:val="single" w:sz="4" w:space="0" w:color="auto"/>
                    <w:bottom w:val="single" w:sz="4" w:space="0" w:color="auto"/>
                    <w:right w:val="single" w:sz="4" w:space="0" w:color="auto"/>
                  </w:tcBorders>
                </w:tcPr>
                <w:p w:rsidR="00462192" w:rsidRDefault="00462192" w:rsidP="006E2023">
                  <w:pPr>
                    <w:snapToGrid w:val="0"/>
                    <w:rPr>
                      <w:b/>
                      <w:bCs/>
                      <w:sz w:val="20"/>
                      <w:szCs w:val="20"/>
                    </w:rPr>
                  </w:pPr>
                  <w:r w:rsidRPr="001666D2">
                    <w:rPr>
                      <w:b/>
                      <w:bCs/>
                      <w:sz w:val="20"/>
                      <w:szCs w:val="20"/>
                    </w:rPr>
                    <w:t>La Pavane de la Belle au bois dormant</w:t>
                  </w:r>
                </w:p>
                <w:p w:rsidR="00462192" w:rsidRPr="001666D2" w:rsidRDefault="00462192" w:rsidP="006E2023">
                  <w:pPr>
                    <w:snapToGrid w:val="0"/>
                    <w:rPr>
                      <w:rFonts w:cs="Calibri"/>
                      <w:b/>
                      <w:bCs/>
                      <w:sz w:val="20"/>
                      <w:szCs w:val="20"/>
                    </w:rPr>
                  </w:pPr>
                  <w:r>
                    <w:rPr>
                      <w:b/>
                      <w:bCs/>
                      <w:sz w:val="20"/>
                      <w:szCs w:val="20"/>
                    </w:rPr>
                    <w:t>Maurice Ravel</w:t>
                  </w:r>
                </w:p>
              </w:tc>
              <w:tc>
                <w:tcPr>
                  <w:tcW w:w="3182"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r>
                    <w:rPr>
                      <w:rFonts w:cs="Calibri"/>
                      <w:sz w:val="20"/>
                      <w:szCs w:val="20"/>
                    </w:rPr>
                    <w:t>Calme, serein</w:t>
                  </w:r>
                </w:p>
              </w:tc>
              <w:tc>
                <w:tcPr>
                  <w:tcW w:w="3183" w:type="dxa"/>
                  <w:tcBorders>
                    <w:top w:val="single" w:sz="4" w:space="0" w:color="auto"/>
                    <w:left w:val="single" w:sz="4" w:space="0" w:color="auto"/>
                    <w:bottom w:val="single" w:sz="4" w:space="0" w:color="auto"/>
                    <w:right w:val="single" w:sz="4" w:space="0" w:color="auto"/>
                  </w:tcBorders>
                </w:tcPr>
                <w:p w:rsidR="00462192" w:rsidRPr="003E0BEE" w:rsidRDefault="00462192" w:rsidP="006E2023">
                  <w:pPr>
                    <w:spacing w:after="0"/>
                    <w:rPr>
                      <w:rFonts w:cs="Calibri"/>
                      <w:i/>
                      <w:iCs/>
                      <w:sz w:val="20"/>
                      <w:szCs w:val="20"/>
                    </w:rPr>
                  </w:pPr>
                  <w:r w:rsidRPr="003E0BEE">
                    <w:rPr>
                      <w:i/>
                      <w:iCs/>
                      <w:sz w:val="20"/>
                      <w:szCs w:val="20"/>
                    </w:rPr>
                    <w:t>Cette musique a été créée en référence au conte « La Belle au bois dormant » pour évoquer le sommeil de la pr</w:t>
                  </w:r>
                  <w:r>
                    <w:rPr>
                      <w:i/>
                      <w:iCs/>
                      <w:sz w:val="20"/>
                      <w:szCs w:val="20"/>
                    </w:rPr>
                    <w:t xml:space="preserve">incesse et le calme du château. </w:t>
                  </w:r>
                  <w:r w:rsidRPr="003E0BEE">
                    <w:rPr>
                      <w:i/>
                      <w:iCs/>
                      <w:sz w:val="20"/>
                      <w:szCs w:val="20"/>
                    </w:rPr>
                    <w:t>Pour cela, il utilise une danse le</w:t>
                  </w:r>
                  <w:r>
                    <w:rPr>
                      <w:i/>
                      <w:iCs/>
                      <w:sz w:val="20"/>
                      <w:szCs w:val="20"/>
                    </w:rPr>
                    <w:t xml:space="preserve">nte et majestueuse : la pavane. </w:t>
                  </w:r>
                  <w:r w:rsidRPr="003E0BEE">
                    <w:rPr>
                      <w:i/>
                      <w:iCs/>
                      <w:sz w:val="20"/>
                      <w:szCs w:val="20"/>
                    </w:rPr>
                    <w:t>C’est une musique descriptive, c’est-à-dire qu’elle illustre un texte préexistant.</w:t>
                  </w:r>
                </w:p>
              </w:tc>
            </w:tr>
            <w:tr w:rsidR="00462192" w:rsidTr="006E2023">
              <w:tc>
                <w:tcPr>
                  <w:tcW w:w="3182" w:type="dxa"/>
                  <w:tcBorders>
                    <w:top w:val="single" w:sz="4" w:space="0" w:color="auto"/>
                    <w:left w:val="single" w:sz="4" w:space="0" w:color="auto"/>
                    <w:bottom w:val="single" w:sz="4" w:space="0" w:color="auto"/>
                    <w:right w:val="single" w:sz="4" w:space="0" w:color="auto"/>
                  </w:tcBorders>
                </w:tcPr>
                <w:p w:rsidR="00462192" w:rsidRPr="006E2023" w:rsidRDefault="003E16E5" w:rsidP="006E2023">
                  <w:pPr>
                    <w:snapToGrid w:val="0"/>
                    <w:spacing w:after="0"/>
                    <w:rPr>
                      <w:rFonts w:cs="Calibri"/>
                      <w:b/>
                      <w:bCs/>
                      <w:sz w:val="20"/>
                      <w:szCs w:val="20"/>
                    </w:rPr>
                  </w:pPr>
                  <w:hyperlink r:id="rId97" w:history="1">
                    <w:proofErr w:type="spellStart"/>
                    <w:r w:rsidR="00462192" w:rsidRPr="006E2023">
                      <w:rPr>
                        <w:rStyle w:val="Lienhypertexte"/>
                        <w:rFonts w:cs="Calibri"/>
                        <w:b/>
                        <w:bCs/>
                        <w:color w:val="auto"/>
                        <w:sz w:val="20"/>
                        <w:szCs w:val="20"/>
                      </w:rPr>
                      <w:t>Mascherade</w:t>
                    </w:r>
                    <w:proofErr w:type="spellEnd"/>
                  </w:hyperlink>
                  <w:r w:rsidR="00462192" w:rsidRPr="006E2023">
                    <w:rPr>
                      <w:rFonts w:cs="Calibri"/>
                      <w:b/>
                      <w:bCs/>
                      <w:sz w:val="20"/>
                      <w:szCs w:val="20"/>
                    </w:rPr>
                    <w:t xml:space="preserve"> </w:t>
                  </w:r>
                </w:p>
                <w:p w:rsidR="00462192" w:rsidRPr="006E2023" w:rsidRDefault="00462192" w:rsidP="006E2023">
                  <w:pPr>
                    <w:spacing w:after="0"/>
                    <w:rPr>
                      <w:rFonts w:cs="Calibri"/>
                      <w:sz w:val="20"/>
                      <w:szCs w:val="20"/>
                    </w:rPr>
                  </w:pPr>
                  <w:r w:rsidRPr="006E2023">
                    <w:rPr>
                      <w:rFonts w:cs="Calibri"/>
                      <w:b/>
                      <w:bCs/>
                      <w:sz w:val="20"/>
                      <w:szCs w:val="20"/>
                    </w:rPr>
                    <w:t>Anonyme</w:t>
                  </w:r>
                </w:p>
              </w:tc>
              <w:tc>
                <w:tcPr>
                  <w:tcW w:w="3182"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r w:rsidRPr="006E2023">
                    <w:rPr>
                      <w:rFonts w:cs="Calibri"/>
                      <w:sz w:val="20"/>
                      <w:szCs w:val="20"/>
                    </w:rPr>
                    <w:t>Joyeux, content...</w:t>
                  </w:r>
                </w:p>
              </w:tc>
              <w:tc>
                <w:tcPr>
                  <w:tcW w:w="3183"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proofErr w:type="spellStart"/>
                  <w:r w:rsidRPr="006E2023">
                    <w:rPr>
                      <w:rStyle w:val="Accentuation"/>
                      <w:rFonts w:cs="Calibri"/>
                      <w:iCs/>
                      <w:sz w:val="20"/>
                      <w:szCs w:val="20"/>
                    </w:rPr>
                    <w:t>Mascherade</w:t>
                  </w:r>
                  <w:proofErr w:type="spellEnd"/>
                  <w:r w:rsidRPr="006E2023">
                    <w:rPr>
                      <w:rFonts w:cs="Calibri"/>
                      <w:i/>
                      <w:iCs/>
                      <w:sz w:val="20"/>
                      <w:szCs w:val="20"/>
                    </w:rPr>
                    <w:t> signifie « mascarade », c’est-à-dire au sens propre une réunion de gens masqués et costumés. Il s’agit donc d’une œuvre composée pour le carnaval.</w:t>
                  </w:r>
                </w:p>
              </w:tc>
            </w:tr>
            <w:tr w:rsidR="00462192" w:rsidTr="006E2023">
              <w:tc>
                <w:tcPr>
                  <w:tcW w:w="3182" w:type="dxa"/>
                  <w:tcBorders>
                    <w:top w:val="single" w:sz="4" w:space="0" w:color="auto"/>
                    <w:left w:val="single" w:sz="4" w:space="0" w:color="auto"/>
                    <w:bottom w:val="single" w:sz="4" w:space="0" w:color="auto"/>
                    <w:right w:val="single" w:sz="4" w:space="0" w:color="auto"/>
                  </w:tcBorders>
                </w:tcPr>
                <w:p w:rsidR="00462192" w:rsidRPr="006E2023" w:rsidRDefault="003E16E5" w:rsidP="006E2023">
                  <w:pPr>
                    <w:snapToGrid w:val="0"/>
                    <w:spacing w:after="0"/>
                    <w:rPr>
                      <w:rFonts w:cs="Calibri"/>
                      <w:sz w:val="20"/>
                      <w:szCs w:val="20"/>
                    </w:rPr>
                  </w:pPr>
                  <w:hyperlink r:id="rId98" w:history="1">
                    <w:r w:rsidR="00462192" w:rsidRPr="006E2023">
                      <w:rPr>
                        <w:rStyle w:val="Lienhypertexte"/>
                        <w:rFonts w:cs="Calibri"/>
                        <w:b/>
                        <w:bCs/>
                        <w:color w:val="auto"/>
                        <w:sz w:val="20"/>
                        <w:szCs w:val="20"/>
                        <w:u w:val="none"/>
                      </w:rPr>
                      <w:t xml:space="preserve">Petit pays </w:t>
                    </w:r>
                  </w:hyperlink>
                </w:p>
                <w:p w:rsidR="00462192" w:rsidRPr="006E2023" w:rsidRDefault="003E16E5" w:rsidP="006E2023">
                  <w:pPr>
                    <w:snapToGrid w:val="0"/>
                    <w:rPr>
                      <w:rFonts w:cs="Calibri"/>
                      <w:sz w:val="20"/>
                      <w:szCs w:val="20"/>
                    </w:rPr>
                  </w:pPr>
                  <w:hyperlink r:id="rId99" w:history="1">
                    <w:proofErr w:type="spellStart"/>
                    <w:r w:rsidR="00462192" w:rsidRPr="006E2023">
                      <w:rPr>
                        <w:rStyle w:val="Lienhypertexte"/>
                        <w:rFonts w:cs="Calibri"/>
                        <w:b/>
                        <w:bCs/>
                        <w:color w:val="auto"/>
                        <w:sz w:val="20"/>
                        <w:szCs w:val="20"/>
                        <w:u w:val="none"/>
                      </w:rPr>
                      <w:t>Cesaria</w:t>
                    </w:r>
                    <w:proofErr w:type="spellEnd"/>
                    <w:r w:rsidR="00462192" w:rsidRPr="006E2023">
                      <w:rPr>
                        <w:rStyle w:val="Lienhypertexte"/>
                        <w:rFonts w:cs="Calibri"/>
                        <w:b/>
                        <w:bCs/>
                        <w:color w:val="auto"/>
                        <w:sz w:val="20"/>
                        <w:szCs w:val="20"/>
                        <w:u w:val="none"/>
                      </w:rPr>
                      <w:t xml:space="preserve"> Evora</w:t>
                    </w:r>
                  </w:hyperlink>
                </w:p>
              </w:tc>
              <w:tc>
                <w:tcPr>
                  <w:tcW w:w="3182"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r w:rsidRPr="006E2023">
                    <w:rPr>
                      <w:rFonts w:cs="Calibri"/>
                      <w:sz w:val="20"/>
                      <w:szCs w:val="20"/>
                    </w:rPr>
                    <w:t>Nostalgique, mélancolique...</w:t>
                  </w:r>
                </w:p>
              </w:tc>
              <w:tc>
                <w:tcPr>
                  <w:tcW w:w="3183"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i/>
                      <w:iCs/>
                      <w:sz w:val="20"/>
                      <w:szCs w:val="20"/>
                    </w:rPr>
                  </w:pPr>
                  <w:r w:rsidRPr="006E2023">
                    <w:rPr>
                      <w:rFonts w:cs="Calibri"/>
                      <w:i/>
                      <w:iCs/>
                      <w:sz w:val="20"/>
                      <w:szCs w:val="20"/>
                    </w:rPr>
                    <w:t xml:space="preserve">Cette chanson est une </w:t>
                  </w:r>
                  <w:proofErr w:type="spellStart"/>
                  <w:r w:rsidRPr="006E2023">
                    <w:rPr>
                      <w:rFonts w:cs="Calibri"/>
                      <w:i/>
                      <w:iCs/>
                      <w:sz w:val="20"/>
                      <w:szCs w:val="20"/>
                    </w:rPr>
                    <w:t>morna</w:t>
                  </w:r>
                  <w:proofErr w:type="spellEnd"/>
                  <w:r w:rsidRPr="006E2023">
                    <w:rPr>
                      <w:rFonts w:cs="Calibri"/>
                      <w:i/>
                      <w:iCs/>
                      <w:sz w:val="20"/>
                      <w:szCs w:val="20"/>
                    </w:rPr>
                    <w:t xml:space="preserve"> qui évoque la nostalgie du « Petit pays », sans doute l’île d’origine de </w:t>
                  </w:r>
                  <w:proofErr w:type="spellStart"/>
                  <w:r w:rsidRPr="006E2023">
                    <w:rPr>
                      <w:rFonts w:cs="Calibri"/>
                      <w:i/>
                      <w:iCs/>
                      <w:sz w:val="20"/>
                      <w:szCs w:val="20"/>
                    </w:rPr>
                    <w:t>Cesaria</w:t>
                  </w:r>
                  <w:proofErr w:type="spellEnd"/>
                  <w:r w:rsidRPr="006E2023">
                    <w:rPr>
                      <w:rFonts w:cs="Calibri"/>
                      <w:i/>
                      <w:iCs/>
                      <w:sz w:val="20"/>
                      <w:szCs w:val="20"/>
                    </w:rPr>
                    <w:t xml:space="preserve"> Evora. Elle a été écrite par </w:t>
                  </w:r>
                  <w:proofErr w:type="spellStart"/>
                  <w:r w:rsidRPr="006E2023">
                    <w:rPr>
                      <w:rFonts w:cs="Calibri"/>
                      <w:i/>
                      <w:iCs/>
                      <w:sz w:val="20"/>
                      <w:szCs w:val="20"/>
                    </w:rPr>
                    <w:t>Nando</w:t>
                  </w:r>
                  <w:proofErr w:type="spellEnd"/>
                  <w:r w:rsidRPr="006E2023">
                    <w:rPr>
                      <w:rFonts w:cs="Calibri"/>
                      <w:i/>
                      <w:iCs/>
                      <w:sz w:val="20"/>
                      <w:szCs w:val="20"/>
                    </w:rPr>
                    <w:t xml:space="preserve"> Da Cruz.</w:t>
                  </w:r>
                </w:p>
              </w:tc>
            </w:tr>
            <w:tr w:rsidR="00462192" w:rsidTr="006E2023">
              <w:tc>
                <w:tcPr>
                  <w:tcW w:w="3182" w:type="dxa"/>
                  <w:tcBorders>
                    <w:top w:val="single" w:sz="4" w:space="0" w:color="auto"/>
                    <w:left w:val="single" w:sz="4" w:space="0" w:color="auto"/>
                    <w:bottom w:val="single" w:sz="4" w:space="0" w:color="auto"/>
                    <w:right w:val="single" w:sz="4" w:space="0" w:color="auto"/>
                  </w:tcBorders>
                </w:tcPr>
                <w:p w:rsidR="00462192" w:rsidRPr="006E2023" w:rsidRDefault="003E16E5" w:rsidP="006E2023">
                  <w:pPr>
                    <w:snapToGrid w:val="0"/>
                    <w:spacing w:after="0"/>
                    <w:rPr>
                      <w:rFonts w:cs="Calibri"/>
                      <w:sz w:val="20"/>
                      <w:szCs w:val="20"/>
                    </w:rPr>
                  </w:pPr>
                  <w:hyperlink r:id="rId100" w:history="1">
                    <w:r w:rsidR="00462192" w:rsidRPr="006E2023">
                      <w:rPr>
                        <w:rStyle w:val="Lienhypertexte"/>
                        <w:rFonts w:cs="Calibri"/>
                        <w:b/>
                        <w:bCs/>
                        <w:color w:val="auto"/>
                        <w:sz w:val="20"/>
                        <w:szCs w:val="20"/>
                        <w:u w:val="none"/>
                      </w:rPr>
                      <w:t xml:space="preserve">Gymnopédie </w:t>
                    </w:r>
                  </w:hyperlink>
                </w:p>
                <w:p w:rsidR="00462192" w:rsidRPr="006E2023" w:rsidRDefault="003E16E5" w:rsidP="006E2023">
                  <w:pPr>
                    <w:snapToGrid w:val="0"/>
                    <w:rPr>
                      <w:rFonts w:cs="Calibri"/>
                      <w:sz w:val="20"/>
                      <w:szCs w:val="20"/>
                    </w:rPr>
                  </w:pPr>
                  <w:hyperlink r:id="rId101" w:history="1">
                    <w:r w:rsidR="00462192" w:rsidRPr="006E2023">
                      <w:rPr>
                        <w:rStyle w:val="Lienhypertexte"/>
                        <w:rFonts w:cs="Calibri"/>
                        <w:b/>
                        <w:bCs/>
                        <w:color w:val="auto"/>
                        <w:sz w:val="20"/>
                        <w:szCs w:val="20"/>
                        <w:u w:val="none"/>
                      </w:rPr>
                      <w:t>Satie</w:t>
                    </w:r>
                  </w:hyperlink>
                </w:p>
              </w:tc>
              <w:tc>
                <w:tcPr>
                  <w:tcW w:w="3182"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r>
                    <w:rPr>
                      <w:rFonts w:cs="Calibri"/>
                      <w:sz w:val="20"/>
                      <w:szCs w:val="20"/>
                    </w:rPr>
                    <w:t>Calme, mélancolique…</w:t>
                  </w:r>
                </w:p>
              </w:tc>
              <w:tc>
                <w:tcPr>
                  <w:tcW w:w="3183"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i/>
                      <w:iCs/>
                      <w:sz w:val="20"/>
                      <w:szCs w:val="20"/>
                    </w:rPr>
                  </w:pPr>
                  <w:r w:rsidRPr="006E2023">
                    <w:rPr>
                      <w:rFonts w:cs="Calibri"/>
                      <w:i/>
                      <w:iCs/>
                      <w:sz w:val="20"/>
                      <w:szCs w:val="20"/>
                    </w:rPr>
                    <w:t>Piano au jeu délicat, tempo lent, balancement, tonalité majeure</w:t>
                  </w:r>
                </w:p>
              </w:tc>
            </w:tr>
            <w:tr w:rsidR="00462192" w:rsidTr="006E2023">
              <w:tc>
                <w:tcPr>
                  <w:tcW w:w="3182" w:type="dxa"/>
                  <w:tcBorders>
                    <w:top w:val="single" w:sz="4" w:space="0" w:color="auto"/>
                    <w:left w:val="single" w:sz="4" w:space="0" w:color="auto"/>
                    <w:bottom w:val="single" w:sz="4" w:space="0" w:color="auto"/>
                    <w:right w:val="single" w:sz="4" w:space="0" w:color="auto"/>
                  </w:tcBorders>
                </w:tcPr>
                <w:p w:rsidR="00462192" w:rsidRPr="006E2023" w:rsidRDefault="003E16E5" w:rsidP="001666D2">
                  <w:pPr>
                    <w:snapToGrid w:val="0"/>
                    <w:spacing w:after="0"/>
                    <w:rPr>
                      <w:rFonts w:cs="Calibri"/>
                      <w:sz w:val="20"/>
                      <w:szCs w:val="20"/>
                    </w:rPr>
                  </w:pPr>
                  <w:hyperlink r:id="rId102" w:history="1">
                    <w:r w:rsidR="00462192" w:rsidRPr="006E2023">
                      <w:rPr>
                        <w:rStyle w:val="Lienhypertexte"/>
                        <w:rFonts w:cs="Calibri"/>
                        <w:b/>
                        <w:bCs/>
                        <w:color w:val="auto"/>
                        <w:sz w:val="20"/>
                        <w:szCs w:val="20"/>
                        <w:u w:val="none"/>
                      </w:rPr>
                      <w:t xml:space="preserve">Des chansons </w:t>
                    </w:r>
                  </w:hyperlink>
                  <w:hyperlink r:id="rId103" w:history="1">
                    <w:r w:rsidR="00462192" w:rsidRPr="006E2023">
                      <w:rPr>
                        <w:rStyle w:val="Lienhypertexte"/>
                        <w:rFonts w:cs="Calibri"/>
                        <w:b/>
                        <w:bCs/>
                        <w:color w:val="auto"/>
                        <w:sz w:val="20"/>
                        <w:szCs w:val="20"/>
                        <w:u w:val="none"/>
                      </w:rPr>
                      <w:t xml:space="preserve">plein la tête </w:t>
                    </w:r>
                  </w:hyperlink>
                  <w:r w:rsidR="00462192" w:rsidRPr="001666D2">
                    <w:rPr>
                      <w:b/>
                      <w:bCs/>
                      <w:sz w:val="20"/>
                      <w:szCs w:val="20"/>
                    </w:rPr>
                    <w:t>Zut</w:t>
                  </w:r>
                </w:p>
              </w:tc>
              <w:tc>
                <w:tcPr>
                  <w:tcW w:w="3182"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sz w:val="20"/>
                      <w:szCs w:val="20"/>
                    </w:rPr>
                  </w:pPr>
                  <w:r w:rsidRPr="006E2023">
                    <w:rPr>
                      <w:rFonts w:cs="Calibri"/>
                      <w:sz w:val="20"/>
                      <w:szCs w:val="20"/>
                    </w:rPr>
                    <w:t>Joyeux, heureux...</w:t>
                  </w:r>
                </w:p>
              </w:tc>
              <w:tc>
                <w:tcPr>
                  <w:tcW w:w="3183" w:type="dxa"/>
                  <w:tcBorders>
                    <w:top w:val="single" w:sz="4" w:space="0" w:color="auto"/>
                    <w:left w:val="single" w:sz="4" w:space="0" w:color="auto"/>
                    <w:bottom w:val="single" w:sz="4" w:space="0" w:color="auto"/>
                    <w:right w:val="single" w:sz="4" w:space="0" w:color="auto"/>
                  </w:tcBorders>
                </w:tcPr>
                <w:p w:rsidR="00462192" w:rsidRPr="006E2023" w:rsidRDefault="00462192" w:rsidP="006E2023">
                  <w:pPr>
                    <w:spacing w:after="0"/>
                    <w:rPr>
                      <w:rFonts w:cs="Calibri"/>
                      <w:i/>
                      <w:iCs/>
                      <w:sz w:val="20"/>
                      <w:szCs w:val="20"/>
                    </w:rPr>
                  </w:pPr>
                  <w:r w:rsidRPr="006E2023">
                    <w:rPr>
                      <w:rFonts w:cs="Calibri"/>
                      <w:i/>
                      <w:iCs/>
                      <w:sz w:val="20"/>
                      <w:szCs w:val="20"/>
                    </w:rPr>
                    <w:t>Chanson à danser avec voix et rires d'enfants</w:t>
                  </w:r>
                </w:p>
              </w:tc>
            </w:tr>
          </w:tbl>
          <w:p w:rsidR="00462192" w:rsidRDefault="00462192" w:rsidP="006E2023">
            <w:pPr>
              <w:tabs>
                <w:tab w:val="left" w:pos="1650"/>
              </w:tabs>
              <w:spacing w:after="0"/>
            </w:pPr>
            <w:r w:rsidRPr="006E2023">
              <w:rPr>
                <w:sz w:val="20"/>
                <w:szCs w:val="20"/>
              </w:rPr>
              <w:tab/>
            </w:r>
          </w:p>
        </w:tc>
      </w:tr>
    </w:tbl>
    <w:p w:rsidR="00462192" w:rsidRDefault="00462192" w:rsidP="006A6414">
      <w:pPr>
        <w:spacing w:after="0"/>
      </w:pPr>
    </w:p>
    <w:p w:rsidR="00462192" w:rsidRDefault="00462192" w:rsidP="00EA1B96">
      <w:pPr>
        <w:spacing w:after="0"/>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462192" w:rsidRPr="002E6D18" w:rsidTr="003B020D">
        <w:trPr>
          <w:trHeight w:val="8456"/>
        </w:trPr>
        <w:tc>
          <w:tcPr>
            <w:tcW w:w="9822" w:type="dxa"/>
          </w:tcPr>
          <w:p w:rsidR="00F00B7F" w:rsidRPr="0021037A" w:rsidRDefault="00462192" w:rsidP="00F00B7F">
            <w:pPr>
              <w:spacing w:after="0"/>
              <w:rPr>
                <w:b/>
                <w:bCs/>
                <w:color w:val="E36C0A" w:themeColor="accent6" w:themeShade="BF"/>
                <w:sz w:val="32"/>
                <w:szCs w:val="32"/>
              </w:rPr>
            </w:pPr>
            <w:r w:rsidRPr="0021037A">
              <w:rPr>
                <w:b/>
                <w:bCs/>
                <w:color w:val="E36C0A" w:themeColor="accent6" w:themeShade="BF"/>
                <w:sz w:val="32"/>
                <w:szCs w:val="32"/>
              </w:rPr>
              <w:lastRenderedPageBreak/>
              <w:t>Musique 6 :</w:t>
            </w:r>
          </w:p>
          <w:p w:rsidR="00462192" w:rsidRPr="008826C5" w:rsidRDefault="00462192" w:rsidP="006E2023">
            <w:pPr>
              <w:spacing w:after="0"/>
              <w:rPr>
                <w:b/>
                <w:bCs/>
                <w:color w:val="C00000"/>
                <w:sz w:val="28"/>
                <w:szCs w:val="28"/>
              </w:rPr>
            </w:pPr>
            <w:r w:rsidRPr="008826C5">
              <w:rPr>
                <w:b/>
                <w:bCs/>
                <w:color w:val="C00000"/>
              </w:rPr>
              <w:t xml:space="preserve"> </w:t>
            </w:r>
            <w:proofErr w:type="spellStart"/>
            <w:r w:rsidRPr="0021037A">
              <w:rPr>
                <w:b/>
                <w:bCs/>
                <w:sz w:val="28"/>
                <w:szCs w:val="28"/>
              </w:rPr>
              <w:t>Auf</w:t>
            </w:r>
            <w:proofErr w:type="spellEnd"/>
            <w:r w:rsidRPr="0021037A">
              <w:rPr>
                <w:b/>
                <w:bCs/>
                <w:sz w:val="28"/>
                <w:szCs w:val="28"/>
              </w:rPr>
              <w:t xml:space="preserve"> Der </w:t>
            </w:r>
            <w:proofErr w:type="spellStart"/>
            <w:r w:rsidRPr="0021037A">
              <w:rPr>
                <w:b/>
                <w:bCs/>
                <w:sz w:val="28"/>
                <w:szCs w:val="28"/>
              </w:rPr>
              <w:t>Jagd</w:t>
            </w:r>
            <w:proofErr w:type="spellEnd"/>
            <w:r w:rsidRPr="0021037A">
              <w:rPr>
                <w:b/>
                <w:bCs/>
                <w:sz w:val="28"/>
                <w:szCs w:val="28"/>
              </w:rPr>
              <w:t xml:space="preserve"> – opus 373 </w:t>
            </w:r>
            <w:r w:rsidRPr="0021037A">
              <w:rPr>
                <w:sz w:val="28"/>
                <w:szCs w:val="28"/>
              </w:rPr>
              <w:t xml:space="preserve">(A la chasse)  </w:t>
            </w:r>
          </w:p>
          <w:p w:rsidR="004662D6" w:rsidRDefault="003E16E5" w:rsidP="004662D6">
            <w:pPr>
              <w:widowControl w:val="0"/>
              <w:rPr>
                <w:rFonts w:ascii="Times New Roman" w:eastAsia="Cambria" w:hAnsi="Times New Roman"/>
                <w:kern w:val="3"/>
                <w:sz w:val="24"/>
                <w:szCs w:val="24"/>
              </w:rPr>
            </w:pPr>
            <w:hyperlink r:id="rId104" w:history="1">
              <w:r w:rsidR="00462192" w:rsidRPr="005C0839">
                <w:rPr>
                  <w:rStyle w:val="Lienhypertexte"/>
                </w:rPr>
                <w:t>https://www.youtube.com/watch?v=njXfuve1VXs</w:t>
              </w:r>
            </w:hyperlink>
            <w:r w:rsidR="00C14ED9" w:rsidRPr="00C14ED9">
              <w:rPr>
                <w:rFonts w:ascii="Times New Roman" w:eastAsia="Cambria" w:hAnsi="Times New Roman"/>
                <w:kern w:val="3"/>
                <w:sz w:val="24"/>
                <w:szCs w:val="24"/>
              </w:rPr>
              <w:t xml:space="preserve"> </w:t>
            </w:r>
          </w:p>
          <w:p w:rsidR="00F00B7F" w:rsidRDefault="00F00B7F" w:rsidP="00F00B7F">
            <w:pPr>
              <w:spacing w:after="0"/>
            </w:pPr>
            <w:r w:rsidRPr="006E2023">
              <w:rPr>
                <w:highlight w:val="lightGray"/>
              </w:rPr>
              <w:t>Eléments d’analyse musicale</w:t>
            </w:r>
            <w:r>
              <w:t> </w:t>
            </w:r>
          </w:p>
          <w:p w:rsidR="00F00B7F" w:rsidRPr="003B020D" w:rsidRDefault="00F00B7F" w:rsidP="00F00B7F">
            <w:pPr>
              <w:spacing w:after="0"/>
              <w:rPr>
                <w:bCs/>
              </w:rPr>
            </w:pPr>
            <w:r w:rsidRPr="003B020D">
              <w:rPr>
                <w:bCs/>
              </w:rPr>
              <w:t>De</w:t>
            </w:r>
            <w:r w:rsidR="003B020D">
              <w:rPr>
                <w:bCs/>
              </w:rPr>
              <w:t xml:space="preserve"> 0 à 0’ 49 à 1’</w:t>
            </w:r>
            <w:r w:rsidRPr="003B020D">
              <w:rPr>
                <w:bCs/>
              </w:rPr>
              <w:t xml:space="preserve"> 05 : </w:t>
            </w:r>
            <w:r w:rsidR="003B020D">
              <w:rPr>
                <w:bCs/>
              </w:rPr>
              <w:t xml:space="preserve">jeu de question-réponse </w:t>
            </w:r>
            <w:r w:rsidRPr="003B020D">
              <w:rPr>
                <w:bCs/>
              </w:rPr>
              <w:t>(musique –rythme)</w:t>
            </w:r>
          </w:p>
          <w:p w:rsidR="00F00B7F" w:rsidRDefault="00F00B7F" w:rsidP="004662D6">
            <w:pPr>
              <w:widowControl w:val="0"/>
              <w:rPr>
                <w:rFonts w:ascii="Times New Roman" w:eastAsia="Cambria" w:hAnsi="Times New Roman"/>
                <w:kern w:val="3"/>
                <w:sz w:val="24"/>
                <w:szCs w:val="24"/>
              </w:rPr>
            </w:pPr>
          </w:p>
          <w:p w:rsidR="00C14ED9" w:rsidRPr="003B020D" w:rsidRDefault="003B020D" w:rsidP="004662D6">
            <w:pPr>
              <w:widowControl w:val="0"/>
              <w:rPr>
                <w:rFonts w:asciiTheme="minorHAnsi" w:eastAsia="Cambria" w:hAnsiTheme="minorHAnsi" w:cstheme="minorHAnsi"/>
                <w:kern w:val="3"/>
              </w:rPr>
            </w:pPr>
            <w:r>
              <w:rPr>
                <w:rFonts w:asciiTheme="minorHAnsi" w:eastAsia="Cambria" w:hAnsiTheme="minorHAnsi" w:cstheme="minorHAnsi"/>
                <w:kern w:val="3"/>
              </w:rPr>
              <w:t>Dans l’extrait de « </w:t>
            </w:r>
            <w:proofErr w:type="spellStart"/>
            <w:r w:rsidR="00C14ED9" w:rsidRPr="003B020D">
              <w:rPr>
                <w:rFonts w:asciiTheme="minorHAnsi" w:eastAsia="Cambria" w:hAnsiTheme="minorHAnsi" w:cstheme="minorHAnsi"/>
                <w:kern w:val="3"/>
              </w:rPr>
              <w:t>Auf</w:t>
            </w:r>
            <w:proofErr w:type="spellEnd"/>
            <w:r w:rsidR="00C14ED9" w:rsidRPr="003B020D">
              <w:rPr>
                <w:rFonts w:asciiTheme="minorHAnsi" w:eastAsia="Cambria" w:hAnsiTheme="minorHAnsi" w:cstheme="minorHAnsi"/>
                <w:kern w:val="3"/>
              </w:rPr>
              <w:t xml:space="preserve"> der </w:t>
            </w:r>
            <w:proofErr w:type="spellStart"/>
            <w:r w:rsidR="00C14ED9" w:rsidRPr="003B020D">
              <w:rPr>
                <w:rFonts w:asciiTheme="minorHAnsi" w:eastAsia="Cambria" w:hAnsiTheme="minorHAnsi" w:cstheme="minorHAnsi"/>
                <w:kern w:val="3"/>
              </w:rPr>
              <w:t>Jagd</w:t>
            </w:r>
            <w:proofErr w:type="spellEnd"/>
            <w:r w:rsidR="00C14ED9" w:rsidRPr="003B020D">
              <w:rPr>
                <w:rFonts w:asciiTheme="minorHAnsi" w:eastAsia="Cambria" w:hAnsiTheme="minorHAnsi" w:cstheme="minorHAnsi"/>
                <w:kern w:val="3"/>
              </w:rPr>
              <w:t xml:space="preserve"> MP3 » : faire taper dans les mains ou imaginer une petite chorégraphie lors du petit dialogue musical entre l’orchestre et les cordes.</w:t>
            </w:r>
          </w:p>
          <w:p w:rsidR="00E62EC1" w:rsidRPr="003B020D" w:rsidRDefault="00E62EC1" w:rsidP="00C14ED9">
            <w:pPr>
              <w:widowControl w:val="0"/>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Les deux extraits MP3</w:t>
            </w:r>
            <w:r w:rsidR="004662D6" w:rsidRPr="003B020D">
              <w:rPr>
                <w:rFonts w:asciiTheme="minorHAnsi" w:eastAsia="Cambria" w:hAnsiTheme="minorHAnsi" w:cstheme="minorHAnsi"/>
                <w:kern w:val="3"/>
              </w:rPr>
              <w:t xml:space="preserve"> sont sur le </w:t>
            </w:r>
            <w:proofErr w:type="spellStart"/>
            <w:r w:rsidR="004662D6" w:rsidRPr="003B020D">
              <w:rPr>
                <w:rFonts w:asciiTheme="minorHAnsi" w:eastAsia="Cambria" w:hAnsiTheme="minorHAnsi" w:cstheme="minorHAnsi"/>
                <w:kern w:val="3"/>
              </w:rPr>
              <w:t>Padlet</w:t>
            </w:r>
            <w:proofErr w:type="spellEnd"/>
            <w:r w:rsidR="004662D6" w:rsidRPr="003B020D">
              <w:rPr>
                <w:rFonts w:asciiTheme="minorHAnsi" w:eastAsia="Cambria" w:hAnsiTheme="minorHAnsi" w:cstheme="minorHAnsi"/>
                <w:kern w:val="3"/>
              </w:rPr>
              <w:t xml:space="preserve">. </w:t>
            </w:r>
          </w:p>
          <w:p w:rsidR="00C14ED9" w:rsidRPr="003B020D" w:rsidRDefault="00C14ED9" w:rsidP="00C14ED9">
            <w:pPr>
              <w:widowControl w:val="0"/>
              <w:suppressAutoHyphens/>
              <w:autoSpaceDN w:val="0"/>
              <w:spacing w:after="0" w:line="240" w:lineRule="auto"/>
              <w:textAlignment w:val="baseline"/>
              <w:rPr>
                <w:rFonts w:asciiTheme="minorHAnsi" w:eastAsia="Cambria" w:hAnsiTheme="minorHAnsi" w:cstheme="minorHAnsi"/>
                <w:kern w:val="3"/>
              </w:rPr>
            </w:pPr>
          </w:p>
          <w:p w:rsidR="004662D6" w:rsidRPr="003B020D" w:rsidRDefault="00C14ED9" w:rsidP="00C14ED9">
            <w:pPr>
              <w:widowControl w:val="0"/>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Dans le même ordre d’idées et pour aller plus loin, on peut visionner ce qui suit</w:t>
            </w:r>
            <w:r w:rsidR="003B020D">
              <w:rPr>
                <w:rFonts w:asciiTheme="minorHAnsi" w:eastAsia="Cambria" w:hAnsiTheme="minorHAnsi" w:cstheme="minorHAnsi"/>
                <w:kern w:val="3"/>
              </w:rPr>
              <w:t> :</w:t>
            </w:r>
            <w:r w:rsidRPr="003B020D">
              <w:rPr>
                <w:rFonts w:asciiTheme="minorHAnsi" w:eastAsia="Cambria" w:hAnsiTheme="minorHAnsi" w:cstheme="minorHAnsi"/>
                <w:kern w:val="3"/>
              </w:rPr>
              <w:t xml:space="preserve"> la marche de </w:t>
            </w:r>
            <w:proofErr w:type="spellStart"/>
            <w:r w:rsidRPr="003B020D">
              <w:rPr>
                <w:rFonts w:asciiTheme="minorHAnsi" w:eastAsia="Cambria" w:hAnsiTheme="minorHAnsi" w:cstheme="minorHAnsi"/>
                <w:kern w:val="3"/>
              </w:rPr>
              <w:t>Radetzky</w:t>
            </w:r>
            <w:proofErr w:type="spellEnd"/>
            <w:r w:rsidRPr="003B020D">
              <w:rPr>
                <w:rFonts w:asciiTheme="minorHAnsi" w:eastAsia="Cambria" w:hAnsiTheme="minorHAnsi" w:cstheme="minorHAnsi"/>
                <w:kern w:val="3"/>
              </w:rPr>
              <w:t xml:space="preserve"> de Strauss père.</w:t>
            </w:r>
          </w:p>
          <w:p w:rsidR="00C14ED9" w:rsidRPr="003B020D" w:rsidRDefault="00C14ED9" w:rsidP="00C14ED9">
            <w:pPr>
              <w:widowControl w:val="0"/>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 xml:space="preserve">Cette vidéo est tirée du concert du Nouvel An de Vienne en 2011. Traditionnellement, le concert se termine avec cette </w:t>
            </w:r>
            <w:r w:rsidR="003B020D" w:rsidRPr="003B020D">
              <w:rPr>
                <w:rFonts w:asciiTheme="minorHAnsi" w:eastAsia="Cambria" w:hAnsiTheme="minorHAnsi" w:cstheme="minorHAnsi"/>
                <w:kern w:val="3"/>
              </w:rPr>
              <w:t>œuvre</w:t>
            </w:r>
            <w:r w:rsidRPr="003B020D">
              <w:rPr>
                <w:rFonts w:asciiTheme="minorHAnsi" w:eastAsia="Cambria" w:hAnsiTheme="minorHAnsi" w:cstheme="minorHAnsi"/>
                <w:kern w:val="3"/>
              </w:rPr>
              <w:t xml:space="preserve"> où les spectateurs sont conviés à participer en tapant des mains sous la direction du chef d’orchestre. </w:t>
            </w:r>
          </w:p>
          <w:p w:rsidR="004662D6" w:rsidRPr="003B020D" w:rsidRDefault="004662D6" w:rsidP="00C14ED9">
            <w:pPr>
              <w:widowControl w:val="0"/>
              <w:suppressAutoHyphens/>
              <w:autoSpaceDN w:val="0"/>
              <w:spacing w:after="0" w:line="240" w:lineRule="auto"/>
              <w:textAlignment w:val="baseline"/>
              <w:rPr>
                <w:rFonts w:asciiTheme="minorHAnsi" w:eastAsia="Cambria" w:hAnsiTheme="minorHAnsi" w:cstheme="minorHAnsi"/>
                <w:kern w:val="3"/>
              </w:rPr>
            </w:pPr>
          </w:p>
          <w:p w:rsidR="00A716C7" w:rsidRPr="003B020D" w:rsidRDefault="00A716C7" w:rsidP="00C14ED9">
            <w:pPr>
              <w:widowControl w:val="0"/>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hAnsiTheme="minorHAnsi" w:cstheme="minorHAnsi"/>
                <w:highlight w:val="lightGray"/>
              </w:rPr>
              <w:t>Pratiques en classe</w:t>
            </w:r>
            <w:r w:rsidRPr="003B020D">
              <w:rPr>
                <w:rFonts w:asciiTheme="minorHAnsi" w:eastAsia="Cambria" w:hAnsiTheme="minorHAnsi" w:cstheme="minorHAnsi"/>
                <w:kern w:val="3"/>
              </w:rPr>
              <w:t> :</w:t>
            </w:r>
          </w:p>
          <w:p w:rsidR="00A716C7" w:rsidRPr="003B020D" w:rsidRDefault="00A716C7" w:rsidP="00C14ED9">
            <w:pPr>
              <w:widowControl w:val="0"/>
              <w:suppressAutoHyphens/>
              <w:autoSpaceDN w:val="0"/>
              <w:spacing w:after="0" w:line="240" w:lineRule="auto"/>
              <w:textAlignment w:val="baseline"/>
              <w:rPr>
                <w:rFonts w:asciiTheme="minorHAnsi" w:eastAsia="Cambria" w:hAnsiTheme="minorHAnsi" w:cstheme="minorHAnsi"/>
                <w:kern w:val="3"/>
              </w:rPr>
            </w:pPr>
          </w:p>
          <w:p w:rsidR="004662D6" w:rsidRPr="003B020D" w:rsidRDefault="00FE139F" w:rsidP="00A716C7">
            <w:pPr>
              <w:pStyle w:val="Paragraphedeliste"/>
              <w:widowControl w:val="0"/>
              <w:numPr>
                <w:ilvl w:val="0"/>
                <w:numId w:val="26"/>
              </w:numPr>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Ecoute de l’œuvre</w:t>
            </w:r>
          </w:p>
          <w:p w:rsidR="00FE139F" w:rsidRPr="003B020D" w:rsidRDefault="00FE139F" w:rsidP="00A716C7">
            <w:pPr>
              <w:pStyle w:val="Paragraphedeliste"/>
              <w:widowControl w:val="0"/>
              <w:numPr>
                <w:ilvl w:val="0"/>
                <w:numId w:val="26"/>
              </w:numPr>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Faire évoluer les enfants corporellement en les faisant évoluer</w:t>
            </w:r>
            <w:r w:rsidR="003177A3" w:rsidRPr="003B020D">
              <w:rPr>
                <w:rFonts w:asciiTheme="minorHAnsi" w:eastAsia="Cambria" w:hAnsiTheme="minorHAnsi" w:cstheme="minorHAnsi"/>
                <w:kern w:val="3"/>
              </w:rPr>
              <w:t xml:space="preserve"> dans la salle de psychomotricité.</w:t>
            </w:r>
          </w:p>
          <w:p w:rsidR="003177A3" w:rsidRPr="003B020D" w:rsidRDefault="003177A3" w:rsidP="00A716C7">
            <w:pPr>
              <w:pStyle w:val="Paragraphedeliste"/>
              <w:widowControl w:val="0"/>
              <w:numPr>
                <w:ilvl w:val="0"/>
                <w:numId w:val="26"/>
              </w:numPr>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On peut aussi les inciter à suivre la pulsation soit en tapant dans les mains soit en tapant des pieds.</w:t>
            </w:r>
          </w:p>
          <w:p w:rsidR="00C14ED9" w:rsidRPr="003B020D" w:rsidRDefault="003177A3" w:rsidP="00A716C7">
            <w:pPr>
              <w:pStyle w:val="Paragraphedeliste"/>
              <w:widowControl w:val="0"/>
              <w:numPr>
                <w:ilvl w:val="0"/>
                <w:numId w:val="26"/>
              </w:numPr>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Montrer aux enfants la vidéo :</w:t>
            </w:r>
            <w:r w:rsidR="00C14ED9" w:rsidRPr="003B020D">
              <w:rPr>
                <w:rFonts w:asciiTheme="minorHAnsi" w:eastAsia="Cambria" w:hAnsiTheme="minorHAnsi" w:cstheme="minorHAnsi"/>
                <w:kern w:val="3"/>
              </w:rPr>
              <w:t xml:space="preserve"> convier les enfan</w:t>
            </w:r>
            <w:r w:rsidRPr="003B020D">
              <w:rPr>
                <w:rFonts w:asciiTheme="minorHAnsi" w:eastAsia="Cambria" w:hAnsiTheme="minorHAnsi" w:cstheme="minorHAnsi"/>
                <w:kern w:val="3"/>
              </w:rPr>
              <w:t xml:space="preserve">ts à se mettre à la place des spectateurs qui suivent la direction du chef d’orchestre et tapent dans les mains à des moments précis en variant l’intensité.  </w:t>
            </w:r>
          </w:p>
          <w:p w:rsidR="00C14ED9" w:rsidRPr="003B020D" w:rsidRDefault="00C14ED9" w:rsidP="00C14ED9">
            <w:pPr>
              <w:widowControl w:val="0"/>
              <w:suppressAutoHyphens/>
              <w:autoSpaceDN w:val="0"/>
              <w:spacing w:after="0" w:line="240" w:lineRule="auto"/>
              <w:textAlignment w:val="baseline"/>
              <w:rPr>
                <w:rFonts w:asciiTheme="minorHAnsi" w:eastAsia="Cambria" w:hAnsiTheme="minorHAnsi" w:cstheme="minorHAnsi"/>
                <w:kern w:val="3"/>
              </w:rPr>
            </w:pPr>
          </w:p>
          <w:p w:rsidR="00462192" w:rsidRPr="003B020D" w:rsidRDefault="00C14ED9" w:rsidP="003B020D">
            <w:pPr>
              <w:widowControl w:val="0"/>
              <w:suppressAutoHyphens/>
              <w:autoSpaceDN w:val="0"/>
              <w:spacing w:after="0" w:line="240" w:lineRule="auto"/>
              <w:textAlignment w:val="baseline"/>
              <w:rPr>
                <w:rFonts w:asciiTheme="minorHAnsi" w:eastAsia="Cambria" w:hAnsiTheme="minorHAnsi" w:cstheme="minorHAnsi"/>
                <w:kern w:val="3"/>
              </w:rPr>
            </w:pPr>
            <w:r w:rsidRPr="003B020D">
              <w:rPr>
                <w:rFonts w:asciiTheme="minorHAnsi" w:eastAsia="Cambria" w:hAnsiTheme="minorHAnsi" w:cstheme="minorHAnsi"/>
                <w:kern w:val="3"/>
              </w:rPr>
              <w:t xml:space="preserve">Marche de </w:t>
            </w:r>
            <w:proofErr w:type="spellStart"/>
            <w:r w:rsidRPr="003B020D">
              <w:rPr>
                <w:rFonts w:asciiTheme="minorHAnsi" w:eastAsia="Cambria" w:hAnsiTheme="minorHAnsi" w:cstheme="minorHAnsi"/>
                <w:kern w:val="3"/>
              </w:rPr>
              <w:t>Radetzky</w:t>
            </w:r>
            <w:proofErr w:type="spellEnd"/>
            <w:r w:rsidRPr="003B020D">
              <w:rPr>
                <w:rFonts w:asciiTheme="minorHAnsi" w:eastAsia="Cambria" w:hAnsiTheme="minorHAnsi" w:cstheme="minorHAnsi"/>
                <w:kern w:val="3"/>
              </w:rPr>
              <w:t xml:space="preserve"> 2011 : </w:t>
            </w:r>
            <w:hyperlink r:id="rId105" w:history="1">
              <w:r w:rsidRPr="003B020D">
                <w:rPr>
                  <w:rFonts w:asciiTheme="minorHAnsi" w:eastAsia="Cambria" w:hAnsiTheme="minorHAnsi" w:cstheme="minorHAnsi"/>
                  <w:color w:val="0000FF"/>
                  <w:kern w:val="3"/>
                  <w:u w:val="single"/>
                </w:rPr>
                <w:t>https://www.youtube.com/watch?v=oVVxbWBU6YM</w:t>
              </w:r>
            </w:hyperlink>
          </w:p>
        </w:tc>
      </w:tr>
    </w:tbl>
    <w:p w:rsidR="00462192" w:rsidRDefault="00462192" w:rsidP="006A6414">
      <w:pPr>
        <w:spacing w:after="0"/>
      </w:pPr>
    </w:p>
    <w:p w:rsidR="00462192" w:rsidRDefault="00462192" w:rsidP="00EA1B96">
      <w:pPr>
        <w:spacing w:after="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62192" w:rsidRPr="002E6D18" w:rsidTr="002D59CB">
        <w:tc>
          <w:tcPr>
            <w:tcW w:w="9776" w:type="dxa"/>
          </w:tcPr>
          <w:p w:rsidR="00462192" w:rsidRPr="0021037A" w:rsidRDefault="00462192" w:rsidP="006E2023">
            <w:pPr>
              <w:spacing w:after="0"/>
              <w:rPr>
                <w:b/>
                <w:bCs/>
                <w:color w:val="E36C0A" w:themeColor="accent6" w:themeShade="BF"/>
                <w:sz w:val="32"/>
                <w:szCs w:val="32"/>
              </w:rPr>
            </w:pPr>
            <w:r w:rsidRPr="0021037A">
              <w:rPr>
                <w:b/>
                <w:bCs/>
                <w:color w:val="E36C0A" w:themeColor="accent6" w:themeShade="BF"/>
                <w:sz w:val="32"/>
                <w:szCs w:val="32"/>
              </w:rPr>
              <w:t xml:space="preserve">Musique 7 : </w:t>
            </w:r>
          </w:p>
          <w:p w:rsidR="00462192" w:rsidRPr="008826C5" w:rsidRDefault="002D59CB" w:rsidP="006E2023">
            <w:pPr>
              <w:spacing w:after="0"/>
              <w:rPr>
                <w:sz w:val="28"/>
                <w:szCs w:val="28"/>
              </w:rPr>
            </w:pPr>
            <w:proofErr w:type="spellStart"/>
            <w:r>
              <w:rPr>
                <w:b/>
                <w:bCs/>
                <w:sz w:val="28"/>
                <w:szCs w:val="28"/>
              </w:rPr>
              <w:t>Frü</w:t>
            </w:r>
            <w:r w:rsidR="00462192" w:rsidRPr="0021037A">
              <w:rPr>
                <w:b/>
                <w:bCs/>
                <w:sz w:val="28"/>
                <w:szCs w:val="28"/>
              </w:rPr>
              <w:t>hlingsstimmen</w:t>
            </w:r>
            <w:proofErr w:type="spellEnd"/>
            <w:r w:rsidR="00462192" w:rsidRPr="0021037A">
              <w:rPr>
                <w:b/>
                <w:bCs/>
                <w:sz w:val="28"/>
                <w:szCs w:val="28"/>
              </w:rPr>
              <w:t xml:space="preserve"> – opus 410  </w:t>
            </w:r>
            <w:r w:rsidR="00462192" w:rsidRPr="0021037A">
              <w:rPr>
                <w:sz w:val="28"/>
                <w:szCs w:val="28"/>
              </w:rPr>
              <w:t>(Les voix du printemps) (coupure de 1’46 à 5’49)</w:t>
            </w:r>
          </w:p>
        </w:tc>
      </w:tr>
      <w:tr w:rsidR="00462192" w:rsidRPr="00635481" w:rsidTr="002D59CB">
        <w:tc>
          <w:tcPr>
            <w:tcW w:w="9776" w:type="dxa"/>
          </w:tcPr>
          <w:p w:rsidR="00462192" w:rsidRDefault="00462192" w:rsidP="006E2023">
            <w:pPr>
              <w:spacing w:after="0"/>
            </w:pPr>
            <w:r w:rsidRPr="006E2023">
              <w:rPr>
                <w:highlight w:val="lightGray"/>
              </w:rPr>
              <w:t>Eléments d’analyse musicale</w:t>
            </w:r>
            <w:r>
              <w:t> </w:t>
            </w:r>
          </w:p>
          <w:p w:rsidR="00423233" w:rsidRDefault="00423233" w:rsidP="006E2023">
            <w:pPr>
              <w:spacing w:after="0"/>
            </w:pPr>
            <w:r>
              <w:t xml:space="preserve">Nous pouvons nous intéresser au final. </w:t>
            </w:r>
          </w:p>
          <w:p w:rsidR="00423233" w:rsidRDefault="00423233" w:rsidP="006E2023">
            <w:pPr>
              <w:spacing w:after="0"/>
            </w:pPr>
            <w:r>
              <w:t>Comment se termine la musique ?</w:t>
            </w:r>
          </w:p>
          <w:p w:rsidR="00462192" w:rsidRPr="006E2023" w:rsidRDefault="00462192" w:rsidP="006E2023">
            <w:pPr>
              <w:spacing w:after="0"/>
              <w:rPr>
                <w:b/>
                <w:bCs/>
              </w:rPr>
            </w:pPr>
          </w:p>
        </w:tc>
      </w:tr>
      <w:tr w:rsidR="00462192" w:rsidTr="002D59CB">
        <w:tc>
          <w:tcPr>
            <w:tcW w:w="9776" w:type="dxa"/>
          </w:tcPr>
          <w:p w:rsidR="00462192" w:rsidRDefault="00462192" w:rsidP="006E2023">
            <w:pPr>
              <w:spacing w:after="0"/>
            </w:pPr>
            <w:r w:rsidRPr="006E2023">
              <w:rPr>
                <w:highlight w:val="lightGray"/>
              </w:rPr>
              <w:t>Pratiques en classe </w:t>
            </w:r>
          </w:p>
          <w:p w:rsidR="00423233" w:rsidRDefault="00423233" w:rsidP="006E2023">
            <w:pPr>
              <w:spacing w:after="0"/>
            </w:pPr>
            <w:r>
              <w:t>Petite pratique comparative :</w:t>
            </w:r>
          </w:p>
          <w:p w:rsidR="00423233" w:rsidRPr="00AE329D" w:rsidRDefault="001624F6" w:rsidP="00423233">
            <w:pPr>
              <w:pStyle w:val="Standard"/>
              <w:widowControl w:val="0"/>
              <w:rPr>
                <w:rFonts w:asciiTheme="minorHAnsi" w:hAnsiTheme="minorHAnsi" w:cstheme="minorHAnsi"/>
                <w:sz w:val="22"/>
                <w:szCs w:val="22"/>
              </w:rPr>
            </w:pPr>
            <w:r w:rsidRPr="00AE329D">
              <w:rPr>
                <w:rFonts w:asciiTheme="minorHAnsi" w:hAnsiTheme="minorHAnsi" w:cstheme="minorHAnsi"/>
                <w:sz w:val="22"/>
                <w:szCs w:val="22"/>
              </w:rPr>
              <w:t>Die libelle Polka M</w:t>
            </w:r>
            <w:r w:rsidR="00423233" w:rsidRPr="00AE329D">
              <w:rPr>
                <w:rFonts w:asciiTheme="minorHAnsi" w:hAnsiTheme="minorHAnsi" w:cstheme="minorHAnsi"/>
                <w:sz w:val="22"/>
                <w:szCs w:val="22"/>
              </w:rPr>
              <w:t>azurka de Strauss</w:t>
            </w:r>
            <w:r w:rsidRPr="00AE329D">
              <w:rPr>
                <w:rFonts w:asciiTheme="minorHAnsi" w:hAnsiTheme="minorHAnsi" w:cstheme="minorHAnsi"/>
                <w:sz w:val="22"/>
                <w:szCs w:val="22"/>
              </w:rPr>
              <w:t xml:space="preserve"> : final </w:t>
            </w:r>
            <w:r w:rsidR="006E38C4" w:rsidRPr="00AE329D">
              <w:rPr>
                <w:rFonts w:asciiTheme="minorHAnsi" w:hAnsiTheme="minorHAnsi" w:cstheme="minorHAnsi"/>
                <w:sz w:val="22"/>
                <w:szCs w:val="22"/>
              </w:rPr>
              <w:t>thème qui se répète jusqu’à s’éteindre doucement en terminant sur une note finale (piano)</w:t>
            </w:r>
          </w:p>
          <w:p w:rsidR="00452191" w:rsidRPr="00AE329D" w:rsidRDefault="00452191" w:rsidP="00423233">
            <w:pPr>
              <w:pStyle w:val="Standard"/>
              <w:widowControl w:val="0"/>
              <w:rPr>
                <w:rFonts w:asciiTheme="minorHAnsi" w:hAnsiTheme="minorHAnsi" w:cstheme="minorHAnsi"/>
                <w:sz w:val="22"/>
                <w:szCs w:val="22"/>
              </w:rPr>
            </w:pPr>
            <w:proofErr w:type="spellStart"/>
            <w:r w:rsidRPr="00AE329D">
              <w:rPr>
                <w:rFonts w:asciiTheme="minorHAnsi" w:hAnsiTheme="minorHAnsi" w:cstheme="minorHAnsi"/>
                <w:sz w:val="22"/>
                <w:szCs w:val="22"/>
              </w:rPr>
              <w:t>Perpetuum</w:t>
            </w:r>
            <w:proofErr w:type="spellEnd"/>
            <w:r w:rsidRPr="00AE329D">
              <w:rPr>
                <w:rFonts w:asciiTheme="minorHAnsi" w:hAnsiTheme="minorHAnsi" w:cstheme="minorHAnsi"/>
                <w:sz w:val="22"/>
                <w:szCs w:val="22"/>
              </w:rPr>
              <w:t xml:space="preserve"> mobile</w:t>
            </w:r>
            <w:r w:rsidR="001624F6" w:rsidRPr="00AE329D">
              <w:rPr>
                <w:rFonts w:asciiTheme="minorHAnsi" w:hAnsiTheme="minorHAnsi" w:cstheme="minorHAnsi"/>
                <w:sz w:val="22"/>
                <w:szCs w:val="22"/>
              </w:rPr>
              <w:t> : final (qui ne se termine jamais)</w:t>
            </w:r>
          </w:p>
          <w:p w:rsidR="001624F6" w:rsidRPr="00AE329D" w:rsidRDefault="002D59CB" w:rsidP="00423233">
            <w:pPr>
              <w:pStyle w:val="Standard"/>
              <w:widowControl w:val="0"/>
              <w:rPr>
                <w:rFonts w:asciiTheme="minorHAnsi" w:hAnsiTheme="minorHAnsi" w:cstheme="minorHAnsi"/>
                <w:sz w:val="22"/>
                <w:szCs w:val="22"/>
              </w:rPr>
            </w:pPr>
            <w:proofErr w:type="spellStart"/>
            <w:r>
              <w:rPr>
                <w:rFonts w:asciiTheme="minorHAnsi" w:hAnsiTheme="minorHAnsi" w:cstheme="minorHAnsi"/>
                <w:sz w:val="22"/>
                <w:szCs w:val="22"/>
              </w:rPr>
              <w:t>Frü</w:t>
            </w:r>
            <w:r w:rsidR="003E16E5" w:rsidRPr="00AE329D">
              <w:rPr>
                <w:rFonts w:asciiTheme="minorHAnsi" w:hAnsiTheme="minorHAnsi" w:cstheme="minorHAnsi"/>
                <w:sz w:val="22"/>
                <w:szCs w:val="22"/>
              </w:rPr>
              <w:t>hlingstimmen</w:t>
            </w:r>
            <w:proofErr w:type="spellEnd"/>
            <w:r w:rsidR="003E16E5" w:rsidRPr="00AE329D">
              <w:rPr>
                <w:rFonts w:asciiTheme="minorHAnsi" w:hAnsiTheme="minorHAnsi" w:cstheme="minorHAnsi"/>
                <w:sz w:val="22"/>
                <w:szCs w:val="22"/>
              </w:rPr>
              <w:t> :</w:t>
            </w:r>
            <w:r w:rsidR="001624F6" w:rsidRPr="00AE329D">
              <w:rPr>
                <w:rFonts w:asciiTheme="minorHAnsi" w:hAnsiTheme="minorHAnsi" w:cstheme="minorHAnsi"/>
                <w:sz w:val="22"/>
                <w:szCs w:val="22"/>
              </w:rPr>
              <w:t xml:space="preserve"> </w:t>
            </w:r>
            <w:r w:rsidR="003E16E5" w:rsidRPr="00AE329D">
              <w:rPr>
                <w:rFonts w:asciiTheme="minorHAnsi" w:hAnsiTheme="minorHAnsi" w:cstheme="minorHAnsi"/>
                <w:sz w:val="22"/>
                <w:szCs w:val="22"/>
              </w:rPr>
              <w:t xml:space="preserve"> </w:t>
            </w:r>
            <w:r w:rsidR="001624F6" w:rsidRPr="00AE329D">
              <w:rPr>
                <w:rFonts w:asciiTheme="minorHAnsi" w:hAnsiTheme="minorHAnsi" w:cstheme="minorHAnsi"/>
                <w:sz w:val="22"/>
                <w:szCs w:val="22"/>
              </w:rPr>
              <w:t>final thème repris répété forte</w:t>
            </w:r>
          </w:p>
          <w:p w:rsidR="001624F6" w:rsidRPr="00AE329D" w:rsidRDefault="001624F6" w:rsidP="00423233">
            <w:pPr>
              <w:pStyle w:val="Standard"/>
              <w:widowControl w:val="0"/>
              <w:rPr>
                <w:rFonts w:asciiTheme="minorHAnsi" w:hAnsiTheme="minorHAnsi" w:cstheme="minorHAnsi"/>
                <w:sz w:val="22"/>
                <w:szCs w:val="22"/>
              </w:rPr>
            </w:pPr>
          </w:p>
          <w:p w:rsidR="00462192" w:rsidRPr="002D59CB" w:rsidRDefault="006E38C4" w:rsidP="002D59CB">
            <w:pPr>
              <w:pStyle w:val="Standard"/>
              <w:widowControl w:val="0"/>
              <w:rPr>
                <w:rFonts w:asciiTheme="minorHAnsi" w:hAnsiTheme="minorHAnsi" w:cstheme="minorHAnsi"/>
                <w:sz w:val="22"/>
                <w:szCs w:val="22"/>
              </w:rPr>
            </w:pPr>
            <w:r w:rsidRPr="00AE329D">
              <w:rPr>
                <w:rFonts w:asciiTheme="minorHAnsi" w:hAnsiTheme="minorHAnsi" w:cstheme="minorHAnsi"/>
                <w:sz w:val="22"/>
                <w:szCs w:val="22"/>
              </w:rPr>
              <w:t xml:space="preserve">Dans </w:t>
            </w:r>
            <w:proofErr w:type="spellStart"/>
            <w:r w:rsidR="002D59CB">
              <w:rPr>
                <w:rFonts w:asciiTheme="minorHAnsi" w:hAnsiTheme="minorHAnsi" w:cstheme="minorHAnsi"/>
                <w:sz w:val="22"/>
                <w:szCs w:val="22"/>
              </w:rPr>
              <w:t>Frü</w:t>
            </w:r>
            <w:r w:rsidRPr="00AE329D">
              <w:rPr>
                <w:rFonts w:asciiTheme="minorHAnsi" w:hAnsiTheme="minorHAnsi" w:cstheme="minorHAnsi"/>
                <w:sz w:val="22"/>
                <w:szCs w:val="22"/>
              </w:rPr>
              <w:t>hlingstimmen</w:t>
            </w:r>
            <w:proofErr w:type="spellEnd"/>
            <w:r w:rsidRPr="00AE329D">
              <w:rPr>
                <w:rFonts w:asciiTheme="minorHAnsi" w:hAnsiTheme="minorHAnsi" w:cstheme="minorHAnsi"/>
                <w:sz w:val="22"/>
                <w:szCs w:val="22"/>
              </w:rPr>
              <w:t>, il existe des v</w:t>
            </w:r>
            <w:r w:rsidR="00452191" w:rsidRPr="00AE329D">
              <w:rPr>
                <w:rFonts w:asciiTheme="minorHAnsi" w:hAnsiTheme="minorHAnsi" w:cstheme="minorHAnsi"/>
                <w:sz w:val="22"/>
                <w:szCs w:val="22"/>
              </w:rPr>
              <w:t>ersion</w:t>
            </w:r>
            <w:r w:rsidRPr="00AE329D">
              <w:rPr>
                <w:rFonts w:asciiTheme="minorHAnsi" w:hAnsiTheme="minorHAnsi" w:cstheme="minorHAnsi"/>
                <w:sz w:val="22"/>
                <w:szCs w:val="22"/>
              </w:rPr>
              <w:t>s</w:t>
            </w:r>
            <w:r w:rsidR="00452191" w:rsidRPr="00AE329D">
              <w:rPr>
                <w:rFonts w:asciiTheme="minorHAnsi" w:hAnsiTheme="minorHAnsi" w:cstheme="minorHAnsi"/>
                <w:sz w:val="22"/>
                <w:szCs w:val="22"/>
              </w:rPr>
              <w:t xml:space="preserve"> orchestre et version</w:t>
            </w:r>
            <w:r w:rsidRPr="00AE329D">
              <w:rPr>
                <w:rFonts w:asciiTheme="minorHAnsi" w:hAnsiTheme="minorHAnsi" w:cstheme="minorHAnsi"/>
                <w:sz w:val="22"/>
                <w:szCs w:val="22"/>
              </w:rPr>
              <w:t>s</w:t>
            </w:r>
            <w:r w:rsidR="00452191" w:rsidRPr="00AE329D">
              <w:rPr>
                <w:rFonts w:asciiTheme="minorHAnsi" w:hAnsiTheme="minorHAnsi" w:cstheme="minorHAnsi"/>
                <w:sz w:val="22"/>
                <w:szCs w:val="22"/>
              </w:rPr>
              <w:t xml:space="preserve"> chantée</w:t>
            </w:r>
            <w:r w:rsidR="002D59CB">
              <w:rPr>
                <w:rFonts w:asciiTheme="minorHAnsi" w:hAnsiTheme="minorHAnsi" w:cstheme="minorHAnsi"/>
                <w:sz w:val="22"/>
                <w:szCs w:val="22"/>
              </w:rPr>
              <w:t>s.</w:t>
            </w:r>
          </w:p>
        </w:tc>
      </w:tr>
    </w:tbl>
    <w:p w:rsidR="00462192" w:rsidRDefault="00462192" w:rsidP="006A6414">
      <w:pPr>
        <w:spacing w:after="0"/>
      </w:pPr>
    </w:p>
    <w:p w:rsidR="00462192" w:rsidRDefault="00462192" w:rsidP="006A6414">
      <w:pPr>
        <w:spacing w:after="0"/>
      </w:pPr>
    </w:p>
    <w:p w:rsidR="00462192" w:rsidRPr="00322D35" w:rsidRDefault="00462192" w:rsidP="00D71323">
      <w:pPr>
        <w:spacing w:after="0"/>
      </w:pPr>
    </w:p>
    <w:p w:rsidR="00462192" w:rsidRDefault="00462192" w:rsidP="00621413">
      <w:pPr>
        <w:spacing w:after="0"/>
        <w:rPr>
          <w:b/>
          <w:bCs/>
        </w:rPr>
      </w:pPr>
    </w:p>
    <w:p w:rsidR="00462192" w:rsidRDefault="00462192" w:rsidP="00DA4996">
      <w:pPr>
        <w:spacing w:after="0"/>
      </w:pPr>
    </w:p>
    <w:p w:rsidR="00462192" w:rsidRDefault="00462192" w:rsidP="00DA4996">
      <w:pPr>
        <w:spacing w:after="0"/>
      </w:pPr>
    </w:p>
    <w:p w:rsidR="00462192" w:rsidRDefault="00462192" w:rsidP="000B1A43">
      <w:pPr>
        <w:pStyle w:val="Paragraphedeliste"/>
        <w:ind w:left="0"/>
        <w:rPr>
          <w:rFonts w:cs="Calibri"/>
          <w:bCs/>
          <w:color w:val="000000"/>
        </w:rPr>
      </w:pPr>
    </w:p>
    <w:p w:rsidR="00462192" w:rsidRDefault="00462192" w:rsidP="006F5118">
      <w:pPr>
        <w:rPr>
          <w:rFonts w:cs="Calibri"/>
          <w:color w:val="000000"/>
        </w:rPr>
      </w:pPr>
    </w:p>
    <w:sectPr w:rsidR="00462192" w:rsidSect="008F5D89">
      <w:headerReference w:type="default" r:id="rId106"/>
      <w:footerReference w:type="default" r:id="rId1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E3" w:rsidRDefault="00783EE3" w:rsidP="009F79F0">
      <w:pPr>
        <w:spacing w:after="0" w:line="240" w:lineRule="auto"/>
      </w:pPr>
      <w:r>
        <w:separator/>
      </w:r>
    </w:p>
  </w:endnote>
  <w:endnote w:type="continuationSeparator" w:id="0">
    <w:p w:rsidR="00783EE3" w:rsidRDefault="00783EE3" w:rsidP="009F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3E16E5" w:rsidRPr="00E14661">
      <w:tc>
        <w:tcPr>
          <w:tcW w:w="918" w:type="dxa"/>
          <w:tcBorders>
            <w:top w:val="single" w:sz="18" w:space="0" w:color="808080"/>
          </w:tcBorders>
        </w:tcPr>
        <w:p w:rsidR="003E16E5" w:rsidRPr="00E14661" w:rsidRDefault="003E16E5">
          <w:pPr>
            <w:pStyle w:val="Pieddepage"/>
            <w:jc w:val="right"/>
            <w:rPr>
              <w:b/>
              <w:color w:val="4F81BD"/>
              <w:sz w:val="32"/>
              <w:szCs w:val="32"/>
            </w:rPr>
          </w:pPr>
          <w:r>
            <w:fldChar w:fldCharType="begin"/>
          </w:r>
          <w:r>
            <w:instrText xml:space="preserve"> PAGE   \* MERGEFORMAT </w:instrText>
          </w:r>
          <w:r>
            <w:fldChar w:fldCharType="separate"/>
          </w:r>
          <w:r w:rsidR="00665D08" w:rsidRPr="00665D08">
            <w:rPr>
              <w:b/>
              <w:noProof/>
              <w:color w:val="4F81BD"/>
              <w:sz w:val="32"/>
              <w:szCs w:val="32"/>
            </w:rPr>
            <w:t>15</w:t>
          </w:r>
          <w:r>
            <w:rPr>
              <w:b/>
              <w:noProof/>
              <w:color w:val="4F81BD"/>
              <w:sz w:val="32"/>
              <w:szCs w:val="32"/>
            </w:rPr>
            <w:fldChar w:fldCharType="end"/>
          </w:r>
        </w:p>
      </w:tc>
      <w:tc>
        <w:tcPr>
          <w:tcW w:w="7938" w:type="dxa"/>
          <w:tcBorders>
            <w:top w:val="single" w:sz="18" w:space="0" w:color="808080"/>
          </w:tcBorders>
        </w:tcPr>
        <w:p w:rsidR="003E16E5" w:rsidRPr="00E14661" w:rsidRDefault="003E16E5">
          <w:pPr>
            <w:pStyle w:val="Pieddepage"/>
          </w:pPr>
          <w:r w:rsidRPr="00E14661">
            <w:t>CPEM 31</w:t>
          </w:r>
        </w:p>
      </w:tc>
    </w:tr>
  </w:tbl>
  <w:p w:rsidR="003E16E5" w:rsidRDefault="003E16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E3" w:rsidRDefault="00783EE3" w:rsidP="009F79F0">
      <w:pPr>
        <w:spacing w:after="0" w:line="240" w:lineRule="auto"/>
      </w:pPr>
      <w:r>
        <w:separator/>
      </w:r>
    </w:p>
  </w:footnote>
  <w:footnote w:type="continuationSeparator" w:id="0">
    <w:p w:rsidR="00783EE3" w:rsidRDefault="00783EE3" w:rsidP="009F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437"/>
      <w:gridCol w:w="1201"/>
    </w:tblGrid>
    <w:tr w:rsidR="003E16E5" w:rsidRPr="00E14661">
      <w:trPr>
        <w:trHeight w:val="288"/>
      </w:trPr>
      <w:tc>
        <w:tcPr>
          <w:tcW w:w="7765" w:type="dxa"/>
          <w:tcBorders>
            <w:bottom w:val="single" w:sz="18" w:space="0" w:color="808080"/>
          </w:tcBorders>
        </w:tcPr>
        <w:p w:rsidR="003E16E5" w:rsidRDefault="003E16E5" w:rsidP="003A61A0">
          <w:pPr>
            <w:pStyle w:val="En-tte"/>
            <w:jc w:val="center"/>
            <w:rPr>
              <w:rFonts w:ascii="Cambria" w:hAnsi="Cambria"/>
              <w:sz w:val="36"/>
              <w:szCs w:val="36"/>
            </w:rPr>
          </w:pPr>
          <w:r w:rsidRPr="009F79F0">
            <w:rPr>
              <w:rFonts w:ascii="Cambria" w:hAnsi="Cambria"/>
              <w:sz w:val="20"/>
              <w:szCs w:val="20"/>
            </w:rPr>
            <w:t>Document</w:t>
          </w:r>
          <w:r>
            <w:rPr>
              <w:rFonts w:ascii="Cambria" w:hAnsi="Cambria"/>
              <w:sz w:val="20"/>
              <w:szCs w:val="20"/>
            </w:rPr>
            <w:t xml:space="preserve"> pédagogique concert éducatif Prince et Princesses</w:t>
          </w:r>
        </w:p>
      </w:tc>
      <w:tc>
        <w:tcPr>
          <w:tcW w:w="1105" w:type="dxa"/>
          <w:tcBorders>
            <w:bottom w:val="single" w:sz="18" w:space="0" w:color="808080"/>
          </w:tcBorders>
        </w:tcPr>
        <w:p w:rsidR="003E16E5" w:rsidRDefault="003E16E5" w:rsidP="009F79F0">
          <w:pPr>
            <w:pStyle w:val="En-tte"/>
            <w:rPr>
              <w:rFonts w:ascii="Cambria" w:hAnsi="Cambria"/>
              <w:b/>
              <w:bCs/>
              <w:color w:val="4F81BD"/>
              <w:sz w:val="36"/>
              <w:szCs w:val="36"/>
            </w:rPr>
          </w:pPr>
          <w:r>
            <w:rPr>
              <w:rFonts w:ascii="Cambria" w:hAnsi="Cambria"/>
              <w:b/>
              <w:bCs/>
              <w:color w:val="4F81BD"/>
              <w:sz w:val="20"/>
              <w:szCs w:val="20"/>
              <w:lang w:val="en-US"/>
            </w:rPr>
            <w:t>2018</w:t>
          </w:r>
        </w:p>
      </w:tc>
    </w:tr>
  </w:tbl>
  <w:p w:rsidR="003E16E5" w:rsidRDefault="003E16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1.25pt;height:11.25pt" o:bullet="t">
        <v:imagedata r:id="rId1" o:title=""/>
      </v:shape>
    </w:pict>
  </w:numPicBullet>
  <w:abstractNum w:abstractNumId="0" w15:restartNumberingAfterBreak="0">
    <w:nsid w:val="0028253B"/>
    <w:multiLevelType w:val="hybridMultilevel"/>
    <w:tmpl w:val="1474EBB6"/>
    <w:lvl w:ilvl="0" w:tplc="6358AFE8">
      <w:start w:val="1"/>
      <w:numFmt w:val="bullet"/>
      <w:lvlText w:val="•"/>
      <w:lvlJc w:val="left"/>
      <w:pPr>
        <w:tabs>
          <w:tab w:val="num" w:pos="8280"/>
        </w:tabs>
        <w:ind w:left="8280" w:hanging="360"/>
      </w:pPr>
      <w:rPr>
        <w:rFonts w:ascii="Arial" w:hAnsi="Arial" w:hint="default"/>
      </w:rPr>
    </w:lvl>
    <w:lvl w:ilvl="1" w:tplc="0AA0FDBA" w:tentative="1">
      <w:start w:val="1"/>
      <w:numFmt w:val="bullet"/>
      <w:lvlText w:val="•"/>
      <w:lvlJc w:val="left"/>
      <w:pPr>
        <w:tabs>
          <w:tab w:val="num" w:pos="9000"/>
        </w:tabs>
        <w:ind w:left="9000" w:hanging="360"/>
      </w:pPr>
      <w:rPr>
        <w:rFonts w:ascii="Arial" w:hAnsi="Arial" w:hint="default"/>
      </w:rPr>
    </w:lvl>
    <w:lvl w:ilvl="2" w:tplc="6492C964" w:tentative="1">
      <w:start w:val="1"/>
      <w:numFmt w:val="bullet"/>
      <w:lvlText w:val="•"/>
      <w:lvlJc w:val="left"/>
      <w:pPr>
        <w:tabs>
          <w:tab w:val="num" w:pos="9720"/>
        </w:tabs>
        <w:ind w:left="9720" w:hanging="360"/>
      </w:pPr>
      <w:rPr>
        <w:rFonts w:ascii="Arial" w:hAnsi="Arial" w:hint="default"/>
      </w:rPr>
    </w:lvl>
    <w:lvl w:ilvl="3" w:tplc="944E000E" w:tentative="1">
      <w:start w:val="1"/>
      <w:numFmt w:val="bullet"/>
      <w:lvlText w:val="•"/>
      <w:lvlJc w:val="left"/>
      <w:pPr>
        <w:tabs>
          <w:tab w:val="num" w:pos="10440"/>
        </w:tabs>
        <w:ind w:left="10440" w:hanging="360"/>
      </w:pPr>
      <w:rPr>
        <w:rFonts w:ascii="Arial" w:hAnsi="Arial" w:hint="default"/>
      </w:rPr>
    </w:lvl>
    <w:lvl w:ilvl="4" w:tplc="83501776" w:tentative="1">
      <w:start w:val="1"/>
      <w:numFmt w:val="bullet"/>
      <w:lvlText w:val="•"/>
      <w:lvlJc w:val="left"/>
      <w:pPr>
        <w:tabs>
          <w:tab w:val="num" w:pos="11160"/>
        </w:tabs>
        <w:ind w:left="11160" w:hanging="360"/>
      </w:pPr>
      <w:rPr>
        <w:rFonts w:ascii="Arial" w:hAnsi="Arial" w:hint="default"/>
      </w:rPr>
    </w:lvl>
    <w:lvl w:ilvl="5" w:tplc="5F4AF390" w:tentative="1">
      <w:start w:val="1"/>
      <w:numFmt w:val="bullet"/>
      <w:lvlText w:val="•"/>
      <w:lvlJc w:val="left"/>
      <w:pPr>
        <w:tabs>
          <w:tab w:val="num" w:pos="11880"/>
        </w:tabs>
        <w:ind w:left="11880" w:hanging="360"/>
      </w:pPr>
      <w:rPr>
        <w:rFonts w:ascii="Arial" w:hAnsi="Arial" w:hint="default"/>
      </w:rPr>
    </w:lvl>
    <w:lvl w:ilvl="6" w:tplc="91B2DFE2" w:tentative="1">
      <w:start w:val="1"/>
      <w:numFmt w:val="bullet"/>
      <w:lvlText w:val="•"/>
      <w:lvlJc w:val="left"/>
      <w:pPr>
        <w:tabs>
          <w:tab w:val="num" w:pos="12600"/>
        </w:tabs>
        <w:ind w:left="12600" w:hanging="360"/>
      </w:pPr>
      <w:rPr>
        <w:rFonts w:ascii="Arial" w:hAnsi="Arial" w:hint="default"/>
      </w:rPr>
    </w:lvl>
    <w:lvl w:ilvl="7" w:tplc="6B0E5FA2" w:tentative="1">
      <w:start w:val="1"/>
      <w:numFmt w:val="bullet"/>
      <w:lvlText w:val="•"/>
      <w:lvlJc w:val="left"/>
      <w:pPr>
        <w:tabs>
          <w:tab w:val="num" w:pos="13320"/>
        </w:tabs>
        <w:ind w:left="13320" w:hanging="360"/>
      </w:pPr>
      <w:rPr>
        <w:rFonts w:ascii="Arial" w:hAnsi="Arial" w:hint="default"/>
      </w:rPr>
    </w:lvl>
    <w:lvl w:ilvl="8" w:tplc="4E14B41A" w:tentative="1">
      <w:start w:val="1"/>
      <w:numFmt w:val="bullet"/>
      <w:lvlText w:val="•"/>
      <w:lvlJc w:val="left"/>
      <w:pPr>
        <w:tabs>
          <w:tab w:val="num" w:pos="14040"/>
        </w:tabs>
        <w:ind w:left="14040" w:hanging="360"/>
      </w:pPr>
      <w:rPr>
        <w:rFonts w:ascii="Arial" w:hAnsi="Arial" w:hint="default"/>
      </w:rPr>
    </w:lvl>
  </w:abstractNum>
  <w:abstractNum w:abstractNumId="1" w15:restartNumberingAfterBreak="0">
    <w:nsid w:val="09343FDE"/>
    <w:multiLevelType w:val="hybridMultilevel"/>
    <w:tmpl w:val="C5968F3A"/>
    <w:lvl w:ilvl="0" w:tplc="6F50C134">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2784"/>
    <w:multiLevelType w:val="hybridMultilevel"/>
    <w:tmpl w:val="557A7F56"/>
    <w:lvl w:ilvl="0" w:tplc="A0766828">
      <w:numFmt w:val="bullet"/>
      <w:lvlText w:val="-"/>
      <w:lvlJc w:val="left"/>
      <w:pPr>
        <w:tabs>
          <w:tab w:val="num" w:pos="765"/>
        </w:tabs>
        <w:ind w:left="765" w:hanging="360"/>
      </w:pPr>
      <w:rPr>
        <w:rFonts w:ascii="Calibri" w:eastAsia="Times New Roman" w:hAnsi="Calibri"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B6E3C48"/>
    <w:multiLevelType w:val="hybridMultilevel"/>
    <w:tmpl w:val="386E5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36766"/>
    <w:multiLevelType w:val="hybridMultilevel"/>
    <w:tmpl w:val="E4B20B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4521ED"/>
    <w:multiLevelType w:val="hybridMultilevel"/>
    <w:tmpl w:val="78864F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73938"/>
    <w:multiLevelType w:val="hybridMultilevel"/>
    <w:tmpl w:val="1EBC688A"/>
    <w:lvl w:ilvl="0" w:tplc="70E6AACE">
      <w:start w:val="1"/>
      <w:numFmt w:val="decimal"/>
      <w:lvlText w:val="%1)"/>
      <w:lvlJc w:val="left"/>
      <w:pPr>
        <w:tabs>
          <w:tab w:val="num" w:pos="760"/>
        </w:tabs>
        <w:ind w:left="760" w:hanging="360"/>
      </w:pPr>
      <w:rPr>
        <w:rFonts w:cs="Times New Roman" w:hint="default"/>
      </w:rPr>
    </w:lvl>
    <w:lvl w:ilvl="1" w:tplc="040C0019" w:tentative="1">
      <w:start w:val="1"/>
      <w:numFmt w:val="lowerLetter"/>
      <w:lvlText w:val="%2."/>
      <w:lvlJc w:val="left"/>
      <w:pPr>
        <w:tabs>
          <w:tab w:val="num" w:pos="1480"/>
        </w:tabs>
        <w:ind w:left="1480" w:hanging="360"/>
      </w:pPr>
      <w:rPr>
        <w:rFonts w:cs="Times New Roman"/>
      </w:rPr>
    </w:lvl>
    <w:lvl w:ilvl="2" w:tplc="040C001B" w:tentative="1">
      <w:start w:val="1"/>
      <w:numFmt w:val="lowerRoman"/>
      <w:lvlText w:val="%3."/>
      <w:lvlJc w:val="right"/>
      <w:pPr>
        <w:tabs>
          <w:tab w:val="num" w:pos="2200"/>
        </w:tabs>
        <w:ind w:left="2200" w:hanging="180"/>
      </w:pPr>
      <w:rPr>
        <w:rFonts w:cs="Times New Roman"/>
      </w:rPr>
    </w:lvl>
    <w:lvl w:ilvl="3" w:tplc="040C000F" w:tentative="1">
      <w:start w:val="1"/>
      <w:numFmt w:val="decimal"/>
      <w:lvlText w:val="%4."/>
      <w:lvlJc w:val="left"/>
      <w:pPr>
        <w:tabs>
          <w:tab w:val="num" w:pos="2920"/>
        </w:tabs>
        <w:ind w:left="2920" w:hanging="360"/>
      </w:pPr>
      <w:rPr>
        <w:rFonts w:cs="Times New Roman"/>
      </w:rPr>
    </w:lvl>
    <w:lvl w:ilvl="4" w:tplc="040C0019" w:tentative="1">
      <w:start w:val="1"/>
      <w:numFmt w:val="lowerLetter"/>
      <w:lvlText w:val="%5."/>
      <w:lvlJc w:val="left"/>
      <w:pPr>
        <w:tabs>
          <w:tab w:val="num" w:pos="3640"/>
        </w:tabs>
        <w:ind w:left="3640" w:hanging="360"/>
      </w:pPr>
      <w:rPr>
        <w:rFonts w:cs="Times New Roman"/>
      </w:rPr>
    </w:lvl>
    <w:lvl w:ilvl="5" w:tplc="040C001B" w:tentative="1">
      <w:start w:val="1"/>
      <w:numFmt w:val="lowerRoman"/>
      <w:lvlText w:val="%6."/>
      <w:lvlJc w:val="right"/>
      <w:pPr>
        <w:tabs>
          <w:tab w:val="num" w:pos="4360"/>
        </w:tabs>
        <w:ind w:left="4360" w:hanging="180"/>
      </w:pPr>
      <w:rPr>
        <w:rFonts w:cs="Times New Roman"/>
      </w:rPr>
    </w:lvl>
    <w:lvl w:ilvl="6" w:tplc="040C000F" w:tentative="1">
      <w:start w:val="1"/>
      <w:numFmt w:val="decimal"/>
      <w:lvlText w:val="%7."/>
      <w:lvlJc w:val="left"/>
      <w:pPr>
        <w:tabs>
          <w:tab w:val="num" w:pos="5080"/>
        </w:tabs>
        <w:ind w:left="5080" w:hanging="360"/>
      </w:pPr>
      <w:rPr>
        <w:rFonts w:cs="Times New Roman"/>
      </w:rPr>
    </w:lvl>
    <w:lvl w:ilvl="7" w:tplc="040C0019" w:tentative="1">
      <w:start w:val="1"/>
      <w:numFmt w:val="lowerLetter"/>
      <w:lvlText w:val="%8."/>
      <w:lvlJc w:val="left"/>
      <w:pPr>
        <w:tabs>
          <w:tab w:val="num" w:pos="5800"/>
        </w:tabs>
        <w:ind w:left="5800" w:hanging="360"/>
      </w:pPr>
      <w:rPr>
        <w:rFonts w:cs="Times New Roman"/>
      </w:rPr>
    </w:lvl>
    <w:lvl w:ilvl="8" w:tplc="040C001B" w:tentative="1">
      <w:start w:val="1"/>
      <w:numFmt w:val="lowerRoman"/>
      <w:lvlText w:val="%9."/>
      <w:lvlJc w:val="right"/>
      <w:pPr>
        <w:tabs>
          <w:tab w:val="num" w:pos="6520"/>
        </w:tabs>
        <w:ind w:left="6520" w:hanging="180"/>
      </w:pPr>
      <w:rPr>
        <w:rFonts w:cs="Times New Roman"/>
      </w:rPr>
    </w:lvl>
  </w:abstractNum>
  <w:abstractNum w:abstractNumId="7" w15:restartNumberingAfterBreak="0">
    <w:nsid w:val="1D2665F7"/>
    <w:multiLevelType w:val="hybridMultilevel"/>
    <w:tmpl w:val="42CA915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F39784B"/>
    <w:multiLevelType w:val="hybridMultilevel"/>
    <w:tmpl w:val="52DADBF0"/>
    <w:lvl w:ilvl="0" w:tplc="493E4A4C">
      <w:start w:val="1"/>
      <w:numFmt w:val="bullet"/>
      <w:lvlText w:val=""/>
      <w:lvlJc w:val="left"/>
      <w:pPr>
        <w:tabs>
          <w:tab w:val="num" w:pos="720"/>
        </w:tabs>
        <w:ind w:left="720" w:hanging="360"/>
      </w:pPr>
      <w:rPr>
        <w:rFonts w:ascii="Wingdings 2" w:hAnsi="Wingdings 2" w:hint="default"/>
      </w:rPr>
    </w:lvl>
    <w:lvl w:ilvl="1" w:tplc="B804E1A8" w:tentative="1">
      <w:start w:val="1"/>
      <w:numFmt w:val="bullet"/>
      <w:lvlText w:val=""/>
      <w:lvlJc w:val="left"/>
      <w:pPr>
        <w:tabs>
          <w:tab w:val="num" w:pos="1440"/>
        </w:tabs>
        <w:ind w:left="1440" w:hanging="360"/>
      </w:pPr>
      <w:rPr>
        <w:rFonts w:ascii="Wingdings 2" w:hAnsi="Wingdings 2" w:hint="default"/>
      </w:rPr>
    </w:lvl>
    <w:lvl w:ilvl="2" w:tplc="6AC6870E" w:tentative="1">
      <w:start w:val="1"/>
      <w:numFmt w:val="bullet"/>
      <w:lvlText w:val=""/>
      <w:lvlJc w:val="left"/>
      <w:pPr>
        <w:tabs>
          <w:tab w:val="num" w:pos="2160"/>
        </w:tabs>
        <w:ind w:left="2160" w:hanging="360"/>
      </w:pPr>
      <w:rPr>
        <w:rFonts w:ascii="Wingdings 2" w:hAnsi="Wingdings 2" w:hint="default"/>
      </w:rPr>
    </w:lvl>
    <w:lvl w:ilvl="3" w:tplc="AA061270" w:tentative="1">
      <w:start w:val="1"/>
      <w:numFmt w:val="bullet"/>
      <w:lvlText w:val=""/>
      <w:lvlJc w:val="left"/>
      <w:pPr>
        <w:tabs>
          <w:tab w:val="num" w:pos="2880"/>
        </w:tabs>
        <w:ind w:left="2880" w:hanging="360"/>
      </w:pPr>
      <w:rPr>
        <w:rFonts w:ascii="Wingdings 2" w:hAnsi="Wingdings 2" w:hint="default"/>
      </w:rPr>
    </w:lvl>
    <w:lvl w:ilvl="4" w:tplc="B83A0FCC" w:tentative="1">
      <w:start w:val="1"/>
      <w:numFmt w:val="bullet"/>
      <w:lvlText w:val=""/>
      <w:lvlJc w:val="left"/>
      <w:pPr>
        <w:tabs>
          <w:tab w:val="num" w:pos="3600"/>
        </w:tabs>
        <w:ind w:left="3600" w:hanging="360"/>
      </w:pPr>
      <w:rPr>
        <w:rFonts w:ascii="Wingdings 2" w:hAnsi="Wingdings 2" w:hint="default"/>
      </w:rPr>
    </w:lvl>
    <w:lvl w:ilvl="5" w:tplc="5C3E1A82" w:tentative="1">
      <w:start w:val="1"/>
      <w:numFmt w:val="bullet"/>
      <w:lvlText w:val=""/>
      <w:lvlJc w:val="left"/>
      <w:pPr>
        <w:tabs>
          <w:tab w:val="num" w:pos="4320"/>
        </w:tabs>
        <w:ind w:left="4320" w:hanging="360"/>
      </w:pPr>
      <w:rPr>
        <w:rFonts w:ascii="Wingdings 2" w:hAnsi="Wingdings 2" w:hint="default"/>
      </w:rPr>
    </w:lvl>
    <w:lvl w:ilvl="6" w:tplc="58D65DA8" w:tentative="1">
      <w:start w:val="1"/>
      <w:numFmt w:val="bullet"/>
      <w:lvlText w:val=""/>
      <w:lvlJc w:val="left"/>
      <w:pPr>
        <w:tabs>
          <w:tab w:val="num" w:pos="5040"/>
        </w:tabs>
        <w:ind w:left="5040" w:hanging="360"/>
      </w:pPr>
      <w:rPr>
        <w:rFonts w:ascii="Wingdings 2" w:hAnsi="Wingdings 2" w:hint="default"/>
      </w:rPr>
    </w:lvl>
    <w:lvl w:ilvl="7" w:tplc="76F2A72A" w:tentative="1">
      <w:start w:val="1"/>
      <w:numFmt w:val="bullet"/>
      <w:lvlText w:val=""/>
      <w:lvlJc w:val="left"/>
      <w:pPr>
        <w:tabs>
          <w:tab w:val="num" w:pos="5760"/>
        </w:tabs>
        <w:ind w:left="5760" w:hanging="360"/>
      </w:pPr>
      <w:rPr>
        <w:rFonts w:ascii="Wingdings 2" w:hAnsi="Wingdings 2" w:hint="default"/>
      </w:rPr>
    </w:lvl>
    <w:lvl w:ilvl="8" w:tplc="6BBCAB2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1740605"/>
    <w:multiLevelType w:val="hybridMultilevel"/>
    <w:tmpl w:val="5EEE4E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8793F"/>
    <w:multiLevelType w:val="hybridMultilevel"/>
    <w:tmpl w:val="83E6A9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62F3D"/>
    <w:multiLevelType w:val="hybridMultilevel"/>
    <w:tmpl w:val="BBF09C6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8C78B9"/>
    <w:multiLevelType w:val="hybridMultilevel"/>
    <w:tmpl w:val="D408ED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AC75FFD"/>
    <w:multiLevelType w:val="hybridMultilevel"/>
    <w:tmpl w:val="67103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329C6"/>
    <w:multiLevelType w:val="hybridMultilevel"/>
    <w:tmpl w:val="8D74438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75D12"/>
    <w:multiLevelType w:val="multilevel"/>
    <w:tmpl w:val="C5968F3A"/>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C64AC"/>
    <w:multiLevelType w:val="hybridMultilevel"/>
    <w:tmpl w:val="B81ED0BE"/>
    <w:lvl w:ilvl="0" w:tplc="040C000B">
      <w:start w:val="1"/>
      <w:numFmt w:val="bullet"/>
      <w:lvlText w:val=""/>
      <w:lvlJc w:val="left"/>
      <w:pPr>
        <w:tabs>
          <w:tab w:val="num" w:pos="765"/>
        </w:tabs>
        <w:ind w:left="765" w:hanging="360"/>
      </w:pPr>
      <w:rPr>
        <w:rFonts w:ascii="Wingdings" w:hAnsi="Wingdings"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31AF4361"/>
    <w:multiLevelType w:val="hybridMultilevel"/>
    <w:tmpl w:val="3D10211A"/>
    <w:lvl w:ilvl="0" w:tplc="50E018C2">
      <w:start w:val="1"/>
      <w:numFmt w:val="bullet"/>
      <w:lvlText w:val="•"/>
      <w:lvlJc w:val="left"/>
      <w:pPr>
        <w:tabs>
          <w:tab w:val="num" w:pos="720"/>
        </w:tabs>
        <w:ind w:left="720" w:hanging="360"/>
      </w:pPr>
      <w:rPr>
        <w:rFonts w:ascii="Times New Roman" w:hAnsi="Times New Roman" w:hint="default"/>
      </w:rPr>
    </w:lvl>
    <w:lvl w:ilvl="1" w:tplc="2E12F896">
      <w:start w:val="1429"/>
      <w:numFmt w:val="bullet"/>
      <w:lvlText w:val="•"/>
      <w:lvlJc w:val="left"/>
      <w:pPr>
        <w:tabs>
          <w:tab w:val="num" w:pos="1440"/>
        </w:tabs>
        <w:ind w:left="1440" w:hanging="360"/>
      </w:pPr>
      <w:rPr>
        <w:rFonts w:ascii="Times New Roman" w:hAnsi="Times New Roman" w:hint="default"/>
      </w:rPr>
    </w:lvl>
    <w:lvl w:ilvl="2" w:tplc="4E5C9FE8" w:tentative="1">
      <w:start w:val="1"/>
      <w:numFmt w:val="bullet"/>
      <w:lvlText w:val="•"/>
      <w:lvlJc w:val="left"/>
      <w:pPr>
        <w:tabs>
          <w:tab w:val="num" w:pos="2160"/>
        </w:tabs>
        <w:ind w:left="2160" w:hanging="360"/>
      </w:pPr>
      <w:rPr>
        <w:rFonts w:ascii="Times New Roman" w:hAnsi="Times New Roman" w:hint="default"/>
      </w:rPr>
    </w:lvl>
    <w:lvl w:ilvl="3" w:tplc="FC7E1650" w:tentative="1">
      <w:start w:val="1"/>
      <w:numFmt w:val="bullet"/>
      <w:lvlText w:val="•"/>
      <w:lvlJc w:val="left"/>
      <w:pPr>
        <w:tabs>
          <w:tab w:val="num" w:pos="2880"/>
        </w:tabs>
        <w:ind w:left="2880" w:hanging="360"/>
      </w:pPr>
      <w:rPr>
        <w:rFonts w:ascii="Times New Roman" w:hAnsi="Times New Roman" w:hint="default"/>
      </w:rPr>
    </w:lvl>
    <w:lvl w:ilvl="4" w:tplc="5D26D6D2" w:tentative="1">
      <w:start w:val="1"/>
      <w:numFmt w:val="bullet"/>
      <w:lvlText w:val="•"/>
      <w:lvlJc w:val="left"/>
      <w:pPr>
        <w:tabs>
          <w:tab w:val="num" w:pos="3600"/>
        </w:tabs>
        <w:ind w:left="3600" w:hanging="360"/>
      </w:pPr>
      <w:rPr>
        <w:rFonts w:ascii="Times New Roman" w:hAnsi="Times New Roman" w:hint="default"/>
      </w:rPr>
    </w:lvl>
    <w:lvl w:ilvl="5" w:tplc="C516985E" w:tentative="1">
      <w:start w:val="1"/>
      <w:numFmt w:val="bullet"/>
      <w:lvlText w:val="•"/>
      <w:lvlJc w:val="left"/>
      <w:pPr>
        <w:tabs>
          <w:tab w:val="num" w:pos="4320"/>
        </w:tabs>
        <w:ind w:left="4320" w:hanging="360"/>
      </w:pPr>
      <w:rPr>
        <w:rFonts w:ascii="Times New Roman" w:hAnsi="Times New Roman" w:hint="default"/>
      </w:rPr>
    </w:lvl>
    <w:lvl w:ilvl="6" w:tplc="C88AF1B0" w:tentative="1">
      <w:start w:val="1"/>
      <w:numFmt w:val="bullet"/>
      <w:lvlText w:val="•"/>
      <w:lvlJc w:val="left"/>
      <w:pPr>
        <w:tabs>
          <w:tab w:val="num" w:pos="5040"/>
        </w:tabs>
        <w:ind w:left="5040" w:hanging="360"/>
      </w:pPr>
      <w:rPr>
        <w:rFonts w:ascii="Times New Roman" w:hAnsi="Times New Roman" w:hint="default"/>
      </w:rPr>
    </w:lvl>
    <w:lvl w:ilvl="7" w:tplc="721876E6" w:tentative="1">
      <w:start w:val="1"/>
      <w:numFmt w:val="bullet"/>
      <w:lvlText w:val="•"/>
      <w:lvlJc w:val="left"/>
      <w:pPr>
        <w:tabs>
          <w:tab w:val="num" w:pos="5760"/>
        </w:tabs>
        <w:ind w:left="5760" w:hanging="360"/>
      </w:pPr>
      <w:rPr>
        <w:rFonts w:ascii="Times New Roman" w:hAnsi="Times New Roman" w:hint="default"/>
      </w:rPr>
    </w:lvl>
    <w:lvl w:ilvl="8" w:tplc="EB2456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0757F9"/>
    <w:multiLevelType w:val="hybridMultilevel"/>
    <w:tmpl w:val="5ECC21C6"/>
    <w:lvl w:ilvl="0" w:tplc="0428D566">
      <w:start w:val="1"/>
      <w:numFmt w:val="bullet"/>
      <w:lvlText w:val="•"/>
      <w:lvlJc w:val="left"/>
      <w:pPr>
        <w:tabs>
          <w:tab w:val="num" w:pos="720"/>
        </w:tabs>
        <w:ind w:left="720" w:hanging="360"/>
      </w:pPr>
      <w:rPr>
        <w:rFonts w:ascii="Arial" w:hAnsi="Arial" w:hint="default"/>
      </w:rPr>
    </w:lvl>
    <w:lvl w:ilvl="1" w:tplc="3A60E4E6" w:tentative="1">
      <w:start w:val="1"/>
      <w:numFmt w:val="bullet"/>
      <w:lvlText w:val="•"/>
      <w:lvlJc w:val="left"/>
      <w:pPr>
        <w:tabs>
          <w:tab w:val="num" w:pos="1440"/>
        </w:tabs>
        <w:ind w:left="1440" w:hanging="360"/>
      </w:pPr>
      <w:rPr>
        <w:rFonts w:ascii="Arial" w:hAnsi="Arial" w:hint="default"/>
      </w:rPr>
    </w:lvl>
    <w:lvl w:ilvl="2" w:tplc="10060982" w:tentative="1">
      <w:start w:val="1"/>
      <w:numFmt w:val="bullet"/>
      <w:lvlText w:val="•"/>
      <w:lvlJc w:val="left"/>
      <w:pPr>
        <w:tabs>
          <w:tab w:val="num" w:pos="2160"/>
        </w:tabs>
        <w:ind w:left="2160" w:hanging="360"/>
      </w:pPr>
      <w:rPr>
        <w:rFonts w:ascii="Arial" w:hAnsi="Arial" w:hint="default"/>
      </w:rPr>
    </w:lvl>
    <w:lvl w:ilvl="3" w:tplc="0AEAF88A" w:tentative="1">
      <w:start w:val="1"/>
      <w:numFmt w:val="bullet"/>
      <w:lvlText w:val="•"/>
      <w:lvlJc w:val="left"/>
      <w:pPr>
        <w:tabs>
          <w:tab w:val="num" w:pos="2880"/>
        </w:tabs>
        <w:ind w:left="2880" w:hanging="360"/>
      </w:pPr>
      <w:rPr>
        <w:rFonts w:ascii="Arial" w:hAnsi="Arial" w:hint="default"/>
      </w:rPr>
    </w:lvl>
    <w:lvl w:ilvl="4" w:tplc="8D74318A" w:tentative="1">
      <w:start w:val="1"/>
      <w:numFmt w:val="bullet"/>
      <w:lvlText w:val="•"/>
      <w:lvlJc w:val="left"/>
      <w:pPr>
        <w:tabs>
          <w:tab w:val="num" w:pos="3600"/>
        </w:tabs>
        <w:ind w:left="3600" w:hanging="360"/>
      </w:pPr>
      <w:rPr>
        <w:rFonts w:ascii="Arial" w:hAnsi="Arial" w:hint="default"/>
      </w:rPr>
    </w:lvl>
    <w:lvl w:ilvl="5" w:tplc="FF8672C2" w:tentative="1">
      <w:start w:val="1"/>
      <w:numFmt w:val="bullet"/>
      <w:lvlText w:val="•"/>
      <w:lvlJc w:val="left"/>
      <w:pPr>
        <w:tabs>
          <w:tab w:val="num" w:pos="4320"/>
        </w:tabs>
        <w:ind w:left="4320" w:hanging="360"/>
      </w:pPr>
      <w:rPr>
        <w:rFonts w:ascii="Arial" w:hAnsi="Arial" w:hint="default"/>
      </w:rPr>
    </w:lvl>
    <w:lvl w:ilvl="6" w:tplc="DC903CD8" w:tentative="1">
      <w:start w:val="1"/>
      <w:numFmt w:val="bullet"/>
      <w:lvlText w:val="•"/>
      <w:lvlJc w:val="left"/>
      <w:pPr>
        <w:tabs>
          <w:tab w:val="num" w:pos="5040"/>
        </w:tabs>
        <w:ind w:left="5040" w:hanging="360"/>
      </w:pPr>
      <w:rPr>
        <w:rFonts w:ascii="Arial" w:hAnsi="Arial" w:hint="default"/>
      </w:rPr>
    </w:lvl>
    <w:lvl w:ilvl="7" w:tplc="A10019AC" w:tentative="1">
      <w:start w:val="1"/>
      <w:numFmt w:val="bullet"/>
      <w:lvlText w:val="•"/>
      <w:lvlJc w:val="left"/>
      <w:pPr>
        <w:tabs>
          <w:tab w:val="num" w:pos="5760"/>
        </w:tabs>
        <w:ind w:left="5760" w:hanging="360"/>
      </w:pPr>
      <w:rPr>
        <w:rFonts w:ascii="Arial" w:hAnsi="Arial" w:hint="default"/>
      </w:rPr>
    </w:lvl>
    <w:lvl w:ilvl="8" w:tplc="39A49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A46A79"/>
    <w:multiLevelType w:val="hybridMultilevel"/>
    <w:tmpl w:val="623C1894"/>
    <w:lvl w:ilvl="0" w:tplc="040C0007">
      <w:start w:val="1"/>
      <w:numFmt w:val="bullet"/>
      <w:lvlText w:val=""/>
      <w:lvlPicBulletId w:val="0"/>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E5E26"/>
    <w:multiLevelType w:val="hybridMultilevel"/>
    <w:tmpl w:val="4EC65ABE"/>
    <w:lvl w:ilvl="0" w:tplc="48A8DB4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72C1C"/>
    <w:multiLevelType w:val="hybridMultilevel"/>
    <w:tmpl w:val="D6AC4340"/>
    <w:lvl w:ilvl="0" w:tplc="57DCEED8">
      <w:start w:val="1"/>
      <w:numFmt w:val="bullet"/>
      <w:lvlText w:val="•"/>
      <w:lvlJc w:val="left"/>
      <w:pPr>
        <w:tabs>
          <w:tab w:val="num" w:pos="720"/>
        </w:tabs>
        <w:ind w:left="720" w:hanging="360"/>
      </w:pPr>
      <w:rPr>
        <w:rFonts w:ascii="Arial" w:hAnsi="Arial" w:hint="default"/>
      </w:rPr>
    </w:lvl>
    <w:lvl w:ilvl="1" w:tplc="6C60FAE4" w:tentative="1">
      <w:start w:val="1"/>
      <w:numFmt w:val="bullet"/>
      <w:lvlText w:val="•"/>
      <w:lvlJc w:val="left"/>
      <w:pPr>
        <w:tabs>
          <w:tab w:val="num" w:pos="1440"/>
        </w:tabs>
        <w:ind w:left="1440" w:hanging="360"/>
      </w:pPr>
      <w:rPr>
        <w:rFonts w:ascii="Arial" w:hAnsi="Arial" w:hint="default"/>
      </w:rPr>
    </w:lvl>
    <w:lvl w:ilvl="2" w:tplc="BB149AE0" w:tentative="1">
      <w:start w:val="1"/>
      <w:numFmt w:val="bullet"/>
      <w:lvlText w:val="•"/>
      <w:lvlJc w:val="left"/>
      <w:pPr>
        <w:tabs>
          <w:tab w:val="num" w:pos="2160"/>
        </w:tabs>
        <w:ind w:left="2160" w:hanging="360"/>
      </w:pPr>
      <w:rPr>
        <w:rFonts w:ascii="Arial" w:hAnsi="Arial" w:hint="default"/>
      </w:rPr>
    </w:lvl>
    <w:lvl w:ilvl="3" w:tplc="FEA230FA" w:tentative="1">
      <w:start w:val="1"/>
      <w:numFmt w:val="bullet"/>
      <w:lvlText w:val="•"/>
      <w:lvlJc w:val="left"/>
      <w:pPr>
        <w:tabs>
          <w:tab w:val="num" w:pos="2880"/>
        </w:tabs>
        <w:ind w:left="2880" w:hanging="360"/>
      </w:pPr>
      <w:rPr>
        <w:rFonts w:ascii="Arial" w:hAnsi="Arial" w:hint="default"/>
      </w:rPr>
    </w:lvl>
    <w:lvl w:ilvl="4" w:tplc="30465BF8" w:tentative="1">
      <w:start w:val="1"/>
      <w:numFmt w:val="bullet"/>
      <w:lvlText w:val="•"/>
      <w:lvlJc w:val="left"/>
      <w:pPr>
        <w:tabs>
          <w:tab w:val="num" w:pos="3600"/>
        </w:tabs>
        <w:ind w:left="3600" w:hanging="360"/>
      </w:pPr>
      <w:rPr>
        <w:rFonts w:ascii="Arial" w:hAnsi="Arial" w:hint="default"/>
      </w:rPr>
    </w:lvl>
    <w:lvl w:ilvl="5" w:tplc="D32273FE" w:tentative="1">
      <w:start w:val="1"/>
      <w:numFmt w:val="bullet"/>
      <w:lvlText w:val="•"/>
      <w:lvlJc w:val="left"/>
      <w:pPr>
        <w:tabs>
          <w:tab w:val="num" w:pos="4320"/>
        </w:tabs>
        <w:ind w:left="4320" w:hanging="360"/>
      </w:pPr>
      <w:rPr>
        <w:rFonts w:ascii="Arial" w:hAnsi="Arial" w:hint="default"/>
      </w:rPr>
    </w:lvl>
    <w:lvl w:ilvl="6" w:tplc="4D5E869E" w:tentative="1">
      <w:start w:val="1"/>
      <w:numFmt w:val="bullet"/>
      <w:lvlText w:val="•"/>
      <w:lvlJc w:val="left"/>
      <w:pPr>
        <w:tabs>
          <w:tab w:val="num" w:pos="5040"/>
        </w:tabs>
        <w:ind w:left="5040" w:hanging="360"/>
      </w:pPr>
      <w:rPr>
        <w:rFonts w:ascii="Arial" w:hAnsi="Arial" w:hint="default"/>
      </w:rPr>
    </w:lvl>
    <w:lvl w:ilvl="7" w:tplc="F28453A6" w:tentative="1">
      <w:start w:val="1"/>
      <w:numFmt w:val="bullet"/>
      <w:lvlText w:val="•"/>
      <w:lvlJc w:val="left"/>
      <w:pPr>
        <w:tabs>
          <w:tab w:val="num" w:pos="5760"/>
        </w:tabs>
        <w:ind w:left="5760" w:hanging="360"/>
      </w:pPr>
      <w:rPr>
        <w:rFonts w:ascii="Arial" w:hAnsi="Arial" w:hint="default"/>
      </w:rPr>
    </w:lvl>
    <w:lvl w:ilvl="8" w:tplc="9FCCE0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44241E"/>
    <w:multiLevelType w:val="hybridMultilevel"/>
    <w:tmpl w:val="8AC4FC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156C4"/>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41A92C83"/>
    <w:multiLevelType w:val="hybridMultilevel"/>
    <w:tmpl w:val="AB52D8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2782E2D"/>
    <w:multiLevelType w:val="hybridMultilevel"/>
    <w:tmpl w:val="60F2C196"/>
    <w:lvl w:ilvl="0" w:tplc="4C9A1E7E">
      <w:start w:val="1"/>
      <w:numFmt w:val="bullet"/>
      <w:lvlText w:val=""/>
      <w:lvlJc w:val="left"/>
      <w:pPr>
        <w:tabs>
          <w:tab w:val="num" w:pos="720"/>
        </w:tabs>
        <w:ind w:left="720" w:hanging="360"/>
      </w:pPr>
      <w:rPr>
        <w:rFonts w:ascii="Wingdings 2" w:hAnsi="Wingdings 2" w:hint="default"/>
      </w:rPr>
    </w:lvl>
    <w:lvl w:ilvl="1" w:tplc="47B0A506">
      <w:start w:val="1471"/>
      <w:numFmt w:val="bullet"/>
      <w:lvlText w:val=""/>
      <w:lvlJc w:val="left"/>
      <w:pPr>
        <w:tabs>
          <w:tab w:val="num" w:pos="1440"/>
        </w:tabs>
        <w:ind w:left="1440" w:hanging="360"/>
      </w:pPr>
      <w:rPr>
        <w:rFonts w:ascii="Wingdings 2" w:hAnsi="Wingdings 2" w:hint="default"/>
      </w:rPr>
    </w:lvl>
    <w:lvl w:ilvl="2" w:tplc="472E1B72" w:tentative="1">
      <w:start w:val="1"/>
      <w:numFmt w:val="bullet"/>
      <w:lvlText w:val=""/>
      <w:lvlJc w:val="left"/>
      <w:pPr>
        <w:tabs>
          <w:tab w:val="num" w:pos="2160"/>
        </w:tabs>
        <w:ind w:left="2160" w:hanging="360"/>
      </w:pPr>
      <w:rPr>
        <w:rFonts w:ascii="Wingdings 2" w:hAnsi="Wingdings 2" w:hint="default"/>
      </w:rPr>
    </w:lvl>
    <w:lvl w:ilvl="3" w:tplc="4EAEFDC8" w:tentative="1">
      <w:start w:val="1"/>
      <w:numFmt w:val="bullet"/>
      <w:lvlText w:val=""/>
      <w:lvlJc w:val="left"/>
      <w:pPr>
        <w:tabs>
          <w:tab w:val="num" w:pos="2880"/>
        </w:tabs>
        <w:ind w:left="2880" w:hanging="360"/>
      </w:pPr>
      <w:rPr>
        <w:rFonts w:ascii="Wingdings 2" w:hAnsi="Wingdings 2" w:hint="default"/>
      </w:rPr>
    </w:lvl>
    <w:lvl w:ilvl="4" w:tplc="828A690E" w:tentative="1">
      <w:start w:val="1"/>
      <w:numFmt w:val="bullet"/>
      <w:lvlText w:val=""/>
      <w:lvlJc w:val="left"/>
      <w:pPr>
        <w:tabs>
          <w:tab w:val="num" w:pos="3600"/>
        </w:tabs>
        <w:ind w:left="3600" w:hanging="360"/>
      </w:pPr>
      <w:rPr>
        <w:rFonts w:ascii="Wingdings 2" w:hAnsi="Wingdings 2" w:hint="default"/>
      </w:rPr>
    </w:lvl>
    <w:lvl w:ilvl="5" w:tplc="CC800850" w:tentative="1">
      <w:start w:val="1"/>
      <w:numFmt w:val="bullet"/>
      <w:lvlText w:val=""/>
      <w:lvlJc w:val="left"/>
      <w:pPr>
        <w:tabs>
          <w:tab w:val="num" w:pos="4320"/>
        </w:tabs>
        <w:ind w:left="4320" w:hanging="360"/>
      </w:pPr>
      <w:rPr>
        <w:rFonts w:ascii="Wingdings 2" w:hAnsi="Wingdings 2" w:hint="default"/>
      </w:rPr>
    </w:lvl>
    <w:lvl w:ilvl="6" w:tplc="441EC348" w:tentative="1">
      <w:start w:val="1"/>
      <w:numFmt w:val="bullet"/>
      <w:lvlText w:val=""/>
      <w:lvlJc w:val="left"/>
      <w:pPr>
        <w:tabs>
          <w:tab w:val="num" w:pos="5040"/>
        </w:tabs>
        <w:ind w:left="5040" w:hanging="360"/>
      </w:pPr>
      <w:rPr>
        <w:rFonts w:ascii="Wingdings 2" w:hAnsi="Wingdings 2" w:hint="default"/>
      </w:rPr>
    </w:lvl>
    <w:lvl w:ilvl="7" w:tplc="3A2E42BA" w:tentative="1">
      <w:start w:val="1"/>
      <w:numFmt w:val="bullet"/>
      <w:lvlText w:val=""/>
      <w:lvlJc w:val="left"/>
      <w:pPr>
        <w:tabs>
          <w:tab w:val="num" w:pos="5760"/>
        </w:tabs>
        <w:ind w:left="5760" w:hanging="360"/>
      </w:pPr>
      <w:rPr>
        <w:rFonts w:ascii="Wingdings 2" w:hAnsi="Wingdings 2" w:hint="default"/>
      </w:rPr>
    </w:lvl>
    <w:lvl w:ilvl="8" w:tplc="44C4A95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37114B0"/>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5B202CB"/>
    <w:multiLevelType w:val="hybridMultilevel"/>
    <w:tmpl w:val="92B0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4D6ACE"/>
    <w:multiLevelType w:val="hybridMultilevel"/>
    <w:tmpl w:val="80F82FD8"/>
    <w:lvl w:ilvl="0" w:tplc="A0766828">
      <w:numFmt w:val="bullet"/>
      <w:lvlText w:val="-"/>
      <w:lvlJc w:val="left"/>
      <w:pPr>
        <w:tabs>
          <w:tab w:val="num" w:pos="765"/>
        </w:tabs>
        <w:ind w:left="765" w:hanging="360"/>
      </w:pPr>
      <w:rPr>
        <w:rFonts w:ascii="Calibri" w:eastAsia="Times New Roman" w:hAnsi="Calibri"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4B0F304E"/>
    <w:multiLevelType w:val="hybridMultilevel"/>
    <w:tmpl w:val="CE308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7E4EB5"/>
    <w:multiLevelType w:val="hybridMultilevel"/>
    <w:tmpl w:val="BE10EE2C"/>
    <w:lvl w:ilvl="0" w:tplc="040C0001">
      <w:start w:val="1"/>
      <w:numFmt w:val="bullet"/>
      <w:lvlText w:val=""/>
      <w:lvlJc w:val="left"/>
      <w:pPr>
        <w:tabs>
          <w:tab w:val="num" w:pos="760"/>
        </w:tabs>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31" w15:restartNumberingAfterBreak="0">
    <w:nsid w:val="4C89576C"/>
    <w:multiLevelType w:val="hybridMultilevel"/>
    <w:tmpl w:val="738AF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722AD2"/>
    <w:multiLevelType w:val="hybridMultilevel"/>
    <w:tmpl w:val="08E83160"/>
    <w:lvl w:ilvl="0" w:tplc="48A8DB4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048A7"/>
    <w:multiLevelType w:val="multilevel"/>
    <w:tmpl w:val="650CD254"/>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82FB5"/>
    <w:multiLevelType w:val="multilevel"/>
    <w:tmpl w:val="08E83160"/>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7578F"/>
    <w:multiLevelType w:val="hybridMultilevel"/>
    <w:tmpl w:val="80EA0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43C2732"/>
    <w:multiLevelType w:val="hybridMultilevel"/>
    <w:tmpl w:val="650CD254"/>
    <w:lvl w:ilvl="0" w:tplc="A0766828">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36412"/>
    <w:multiLevelType w:val="hybridMultilevel"/>
    <w:tmpl w:val="60F888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D30ED3"/>
    <w:multiLevelType w:val="hybridMultilevel"/>
    <w:tmpl w:val="A04C13A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F77AA1"/>
    <w:multiLevelType w:val="hybridMultilevel"/>
    <w:tmpl w:val="6D8877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50D337A"/>
    <w:multiLevelType w:val="hybridMultilevel"/>
    <w:tmpl w:val="05945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6149E"/>
    <w:multiLevelType w:val="hybridMultilevel"/>
    <w:tmpl w:val="32ECFCC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6D5081C"/>
    <w:multiLevelType w:val="hybridMultilevel"/>
    <w:tmpl w:val="5FB6586C"/>
    <w:lvl w:ilvl="0" w:tplc="6F50C134">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96B7B"/>
    <w:multiLevelType w:val="hybridMultilevel"/>
    <w:tmpl w:val="1488E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84C97"/>
    <w:multiLevelType w:val="hybridMultilevel"/>
    <w:tmpl w:val="BDA850FA"/>
    <w:lvl w:ilvl="0" w:tplc="B4D4A794">
      <w:start w:val="1"/>
      <w:numFmt w:val="bullet"/>
      <w:lvlText w:val="-"/>
      <w:lvlJc w:val="left"/>
      <w:pPr>
        <w:tabs>
          <w:tab w:val="num" w:pos="720"/>
        </w:tabs>
        <w:ind w:left="720" w:hanging="360"/>
      </w:pPr>
      <w:rPr>
        <w:rFonts w:ascii="Calibri" w:eastAsia="Times New Roman" w:hAnsi="Calibri"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047D0"/>
    <w:multiLevelType w:val="multilevel"/>
    <w:tmpl w:val="80F82FD8"/>
    <w:lvl w:ilvl="0">
      <w:numFmt w:val="bullet"/>
      <w:lvlText w:val="-"/>
      <w:lvlJc w:val="left"/>
      <w:pPr>
        <w:tabs>
          <w:tab w:val="num" w:pos="765"/>
        </w:tabs>
        <w:ind w:left="765" w:hanging="360"/>
      </w:pPr>
      <w:rPr>
        <w:rFonts w:ascii="Calibri" w:eastAsia="Times New Roman" w:hAnsi="Calibri"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37"/>
  </w:num>
  <w:num w:numId="3">
    <w:abstractNumId w:val="31"/>
  </w:num>
  <w:num w:numId="4">
    <w:abstractNumId w:val="24"/>
  </w:num>
  <w:num w:numId="5">
    <w:abstractNumId w:val="13"/>
  </w:num>
  <w:num w:numId="6">
    <w:abstractNumId w:val="27"/>
  </w:num>
  <w:num w:numId="7">
    <w:abstractNumId w:val="39"/>
  </w:num>
  <w:num w:numId="8">
    <w:abstractNumId w:val="41"/>
  </w:num>
  <w:num w:numId="9">
    <w:abstractNumId w:val="30"/>
  </w:num>
  <w:num w:numId="10">
    <w:abstractNumId w:val="3"/>
  </w:num>
  <w:num w:numId="11">
    <w:abstractNumId w:val="17"/>
  </w:num>
  <w:num w:numId="12">
    <w:abstractNumId w:val="8"/>
  </w:num>
  <w:num w:numId="13">
    <w:abstractNumId w:val="25"/>
  </w:num>
  <w:num w:numId="14">
    <w:abstractNumId w:val="18"/>
  </w:num>
  <w:num w:numId="15">
    <w:abstractNumId w:val="21"/>
  </w:num>
  <w:num w:numId="16">
    <w:abstractNumId w:val="0"/>
  </w:num>
  <w:num w:numId="17">
    <w:abstractNumId w:val="29"/>
  </w:num>
  <w:num w:numId="18">
    <w:abstractNumId w:val="35"/>
  </w:num>
  <w:num w:numId="19">
    <w:abstractNumId w:val="23"/>
  </w:num>
  <w:num w:numId="20">
    <w:abstractNumId w:val="26"/>
  </w:num>
  <w:num w:numId="21">
    <w:abstractNumId w:val="20"/>
  </w:num>
  <w:num w:numId="22">
    <w:abstractNumId w:val="32"/>
  </w:num>
  <w:num w:numId="23">
    <w:abstractNumId w:val="34"/>
  </w:num>
  <w:num w:numId="24">
    <w:abstractNumId w:val="40"/>
  </w:num>
  <w:num w:numId="25">
    <w:abstractNumId w:val="22"/>
  </w:num>
  <w:num w:numId="26">
    <w:abstractNumId w:val="36"/>
  </w:num>
  <w:num w:numId="27">
    <w:abstractNumId w:val="2"/>
  </w:num>
  <w:num w:numId="28">
    <w:abstractNumId w:val="28"/>
  </w:num>
  <w:num w:numId="29">
    <w:abstractNumId w:val="45"/>
  </w:num>
  <w:num w:numId="30">
    <w:abstractNumId w:val="12"/>
  </w:num>
  <w:num w:numId="31">
    <w:abstractNumId w:val="6"/>
  </w:num>
  <w:num w:numId="32">
    <w:abstractNumId w:val="14"/>
  </w:num>
  <w:num w:numId="33">
    <w:abstractNumId w:val="42"/>
  </w:num>
  <w:num w:numId="34">
    <w:abstractNumId w:val="1"/>
  </w:num>
  <w:num w:numId="35">
    <w:abstractNumId w:val="15"/>
  </w:num>
  <w:num w:numId="36">
    <w:abstractNumId w:val="19"/>
  </w:num>
  <w:num w:numId="37">
    <w:abstractNumId w:val="10"/>
  </w:num>
  <w:num w:numId="38">
    <w:abstractNumId w:val="33"/>
  </w:num>
  <w:num w:numId="39">
    <w:abstractNumId w:val="43"/>
  </w:num>
  <w:num w:numId="40">
    <w:abstractNumId w:val="5"/>
  </w:num>
  <w:num w:numId="41">
    <w:abstractNumId w:val="16"/>
  </w:num>
  <w:num w:numId="42">
    <w:abstractNumId w:val="44"/>
  </w:num>
  <w:num w:numId="43">
    <w:abstractNumId w:val="7"/>
  </w:num>
  <w:num w:numId="44">
    <w:abstractNumId w:val="9"/>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7E"/>
    <w:rsid w:val="00004B17"/>
    <w:rsid w:val="000100E5"/>
    <w:rsid w:val="0001152B"/>
    <w:rsid w:val="00015919"/>
    <w:rsid w:val="00016207"/>
    <w:rsid w:val="0001711C"/>
    <w:rsid w:val="00017339"/>
    <w:rsid w:val="00030816"/>
    <w:rsid w:val="00033608"/>
    <w:rsid w:val="00036415"/>
    <w:rsid w:val="00044574"/>
    <w:rsid w:val="00050619"/>
    <w:rsid w:val="0005424D"/>
    <w:rsid w:val="00054927"/>
    <w:rsid w:val="00061784"/>
    <w:rsid w:val="000622BE"/>
    <w:rsid w:val="000622F1"/>
    <w:rsid w:val="0006371F"/>
    <w:rsid w:val="00067651"/>
    <w:rsid w:val="00075065"/>
    <w:rsid w:val="00076D7A"/>
    <w:rsid w:val="00081080"/>
    <w:rsid w:val="000855A1"/>
    <w:rsid w:val="00085BFF"/>
    <w:rsid w:val="00086C78"/>
    <w:rsid w:val="000926AA"/>
    <w:rsid w:val="00094FF2"/>
    <w:rsid w:val="00096F3C"/>
    <w:rsid w:val="000A5718"/>
    <w:rsid w:val="000A6D5A"/>
    <w:rsid w:val="000B03C4"/>
    <w:rsid w:val="000B17CA"/>
    <w:rsid w:val="000B1A43"/>
    <w:rsid w:val="000B1C81"/>
    <w:rsid w:val="000B1D42"/>
    <w:rsid w:val="000B7A70"/>
    <w:rsid w:val="000C1B67"/>
    <w:rsid w:val="000C799B"/>
    <w:rsid w:val="000E0A2B"/>
    <w:rsid w:val="000E3659"/>
    <w:rsid w:val="000E3C85"/>
    <w:rsid w:val="000E3DFC"/>
    <w:rsid w:val="000E4B44"/>
    <w:rsid w:val="000E55F2"/>
    <w:rsid w:val="000F1666"/>
    <w:rsid w:val="000F55B2"/>
    <w:rsid w:val="000F698E"/>
    <w:rsid w:val="00100A86"/>
    <w:rsid w:val="001022F2"/>
    <w:rsid w:val="00104398"/>
    <w:rsid w:val="00111649"/>
    <w:rsid w:val="00112100"/>
    <w:rsid w:val="001133A7"/>
    <w:rsid w:val="00122D2E"/>
    <w:rsid w:val="001450FC"/>
    <w:rsid w:val="00160D30"/>
    <w:rsid w:val="001624F6"/>
    <w:rsid w:val="00165952"/>
    <w:rsid w:val="001666D2"/>
    <w:rsid w:val="001706DD"/>
    <w:rsid w:val="00171D9F"/>
    <w:rsid w:val="001909B5"/>
    <w:rsid w:val="001A1D8A"/>
    <w:rsid w:val="001A4ED4"/>
    <w:rsid w:val="001A5350"/>
    <w:rsid w:val="001A59EA"/>
    <w:rsid w:val="001B4C2E"/>
    <w:rsid w:val="001C4878"/>
    <w:rsid w:val="001C60BD"/>
    <w:rsid w:val="001D605E"/>
    <w:rsid w:val="001E5BEE"/>
    <w:rsid w:val="001E7915"/>
    <w:rsid w:val="001F5DA5"/>
    <w:rsid w:val="001F68FA"/>
    <w:rsid w:val="00200191"/>
    <w:rsid w:val="00202271"/>
    <w:rsid w:val="00207FC7"/>
    <w:rsid w:val="0021037A"/>
    <w:rsid w:val="00232C95"/>
    <w:rsid w:val="0023463C"/>
    <w:rsid w:val="00245955"/>
    <w:rsid w:val="002538D4"/>
    <w:rsid w:val="00264B72"/>
    <w:rsid w:val="00265B3F"/>
    <w:rsid w:val="00270864"/>
    <w:rsid w:val="00274366"/>
    <w:rsid w:val="00276905"/>
    <w:rsid w:val="0028479F"/>
    <w:rsid w:val="00286470"/>
    <w:rsid w:val="00287361"/>
    <w:rsid w:val="00287EB5"/>
    <w:rsid w:val="002906B2"/>
    <w:rsid w:val="00291B3B"/>
    <w:rsid w:val="00293236"/>
    <w:rsid w:val="002A4686"/>
    <w:rsid w:val="002A5270"/>
    <w:rsid w:val="002A7D21"/>
    <w:rsid w:val="002B0740"/>
    <w:rsid w:val="002B6FE1"/>
    <w:rsid w:val="002B7548"/>
    <w:rsid w:val="002C4720"/>
    <w:rsid w:val="002D59CB"/>
    <w:rsid w:val="002E6D18"/>
    <w:rsid w:val="002F5225"/>
    <w:rsid w:val="00312F70"/>
    <w:rsid w:val="0031676C"/>
    <w:rsid w:val="003177A3"/>
    <w:rsid w:val="0032077A"/>
    <w:rsid w:val="00322D35"/>
    <w:rsid w:val="00327649"/>
    <w:rsid w:val="00334C88"/>
    <w:rsid w:val="00334E70"/>
    <w:rsid w:val="00341656"/>
    <w:rsid w:val="00346972"/>
    <w:rsid w:val="0035380D"/>
    <w:rsid w:val="00362708"/>
    <w:rsid w:val="00363A88"/>
    <w:rsid w:val="00363E66"/>
    <w:rsid w:val="0036456E"/>
    <w:rsid w:val="00364F85"/>
    <w:rsid w:val="00366DA2"/>
    <w:rsid w:val="0036726A"/>
    <w:rsid w:val="003919B2"/>
    <w:rsid w:val="003969A3"/>
    <w:rsid w:val="003A0125"/>
    <w:rsid w:val="003A0991"/>
    <w:rsid w:val="003A61A0"/>
    <w:rsid w:val="003A6DE1"/>
    <w:rsid w:val="003B020D"/>
    <w:rsid w:val="003B40B8"/>
    <w:rsid w:val="003B52B2"/>
    <w:rsid w:val="003B6CCC"/>
    <w:rsid w:val="003B7E1D"/>
    <w:rsid w:val="003C069E"/>
    <w:rsid w:val="003C57E9"/>
    <w:rsid w:val="003C7A8A"/>
    <w:rsid w:val="003D4227"/>
    <w:rsid w:val="003E0BEE"/>
    <w:rsid w:val="003E16E5"/>
    <w:rsid w:val="003E41A9"/>
    <w:rsid w:val="003E6F5D"/>
    <w:rsid w:val="003F3647"/>
    <w:rsid w:val="003F51E6"/>
    <w:rsid w:val="003F6602"/>
    <w:rsid w:val="00404220"/>
    <w:rsid w:val="00420053"/>
    <w:rsid w:val="00423233"/>
    <w:rsid w:val="004268EE"/>
    <w:rsid w:val="00426FE8"/>
    <w:rsid w:val="004278C3"/>
    <w:rsid w:val="004304E6"/>
    <w:rsid w:val="00431F55"/>
    <w:rsid w:val="00441D2C"/>
    <w:rsid w:val="0044209D"/>
    <w:rsid w:val="00447E75"/>
    <w:rsid w:val="00452191"/>
    <w:rsid w:val="00461BBF"/>
    <w:rsid w:val="00462192"/>
    <w:rsid w:val="004662D6"/>
    <w:rsid w:val="00466989"/>
    <w:rsid w:val="004748E6"/>
    <w:rsid w:val="00475121"/>
    <w:rsid w:val="00477DFD"/>
    <w:rsid w:val="0048064C"/>
    <w:rsid w:val="00497F8C"/>
    <w:rsid w:val="004A22A8"/>
    <w:rsid w:val="004A4C09"/>
    <w:rsid w:val="004A764A"/>
    <w:rsid w:val="004B46A3"/>
    <w:rsid w:val="004B4F03"/>
    <w:rsid w:val="004B714E"/>
    <w:rsid w:val="004B73C8"/>
    <w:rsid w:val="004B761D"/>
    <w:rsid w:val="004C3180"/>
    <w:rsid w:val="004C6E34"/>
    <w:rsid w:val="004E06CA"/>
    <w:rsid w:val="004E318C"/>
    <w:rsid w:val="004E6D27"/>
    <w:rsid w:val="004F57C5"/>
    <w:rsid w:val="00502445"/>
    <w:rsid w:val="00502BC4"/>
    <w:rsid w:val="0050306C"/>
    <w:rsid w:val="005058B6"/>
    <w:rsid w:val="005263BC"/>
    <w:rsid w:val="005369BA"/>
    <w:rsid w:val="00542398"/>
    <w:rsid w:val="00544121"/>
    <w:rsid w:val="005463C0"/>
    <w:rsid w:val="00554504"/>
    <w:rsid w:val="00554EFE"/>
    <w:rsid w:val="0057312B"/>
    <w:rsid w:val="005759E5"/>
    <w:rsid w:val="0058251F"/>
    <w:rsid w:val="00583F75"/>
    <w:rsid w:val="0058565C"/>
    <w:rsid w:val="005868CE"/>
    <w:rsid w:val="00590DAA"/>
    <w:rsid w:val="00591320"/>
    <w:rsid w:val="005914B8"/>
    <w:rsid w:val="005A153F"/>
    <w:rsid w:val="005A1E39"/>
    <w:rsid w:val="005A7290"/>
    <w:rsid w:val="005B2A44"/>
    <w:rsid w:val="005C0839"/>
    <w:rsid w:val="005C78C5"/>
    <w:rsid w:val="005E4313"/>
    <w:rsid w:val="005E6B21"/>
    <w:rsid w:val="005F2C9C"/>
    <w:rsid w:val="005F636E"/>
    <w:rsid w:val="005F753F"/>
    <w:rsid w:val="00605542"/>
    <w:rsid w:val="00606CE6"/>
    <w:rsid w:val="00607457"/>
    <w:rsid w:val="006157AD"/>
    <w:rsid w:val="00621413"/>
    <w:rsid w:val="00624DCE"/>
    <w:rsid w:val="00625593"/>
    <w:rsid w:val="006258DB"/>
    <w:rsid w:val="006260CE"/>
    <w:rsid w:val="006339F2"/>
    <w:rsid w:val="00635481"/>
    <w:rsid w:val="00637802"/>
    <w:rsid w:val="006402FD"/>
    <w:rsid w:val="00641A0E"/>
    <w:rsid w:val="00643BA7"/>
    <w:rsid w:val="006451C6"/>
    <w:rsid w:val="00646DAF"/>
    <w:rsid w:val="00647B75"/>
    <w:rsid w:val="006577AC"/>
    <w:rsid w:val="00661519"/>
    <w:rsid w:val="006619C9"/>
    <w:rsid w:val="00662082"/>
    <w:rsid w:val="00665D08"/>
    <w:rsid w:val="00675E14"/>
    <w:rsid w:val="006818E5"/>
    <w:rsid w:val="00681BE9"/>
    <w:rsid w:val="00683002"/>
    <w:rsid w:val="00686141"/>
    <w:rsid w:val="00692260"/>
    <w:rsid w:val="00693193"/>
    <w:rsid w:val="006935B8"/>
    <w:rsid w:val="006944D6"/>
    <w:rsid w:val="006A1087"/>
    <w:rsid w:val="006A6414"/>
    <w:rsid w:val="006B082C"/>
    <w:rsid w:val="006B1675"/>
    <w:rsid w:val="006B1ED6"/>
    <w:rsid w:val="006B4017"/>
    <w:rsid w:val="006B7834"/>
    <w:rsid w:val="006B7B4E"/>
    <w:rsid w:val="006C2A51"/>
    <w:rsid w:val="006C356D"/>
    <w:rsid w:val="006D063E"/>
    <w:rsid w:val="006D0866"/>
    <w:rsid w:val="006E2023"/>
    <w:rsid w:val="006E2F1E"/>
    <w:rsid w:val="006E38C4"/>
    <w:rsid w:val="006E5CA5"/>
    <w:rsid w:val="006F5118"/>
    <w:rsid w:val="006F541F"/>
    <w:rsid w:val="007022A6"/>
    <w:rsid w:val="007155EB"/>
    <w:rsid w:val="0072138A"/>
    <w:rsid w:val="00726743"/>
    <w:rsid w:val="00747731"/>
    <w:rsid w:val="007538C1"/>
    <w:rsid w:val="00754B00"/>
    <w:rsid w:val="00755660"/>
    <w:rsid w:val="0076407A"/>
    <w:rsid w:val="00770DCF"/>
    <w:rsid w:val="00776533"/>
    <w:rsid w:val="00777BEF"/>
    <w:rsid w:val="00782932"/>
    <w:rsid w:val="00783519"/>
    <w:rsid w:val="00783EE3"/>
    <w:rsid w:val="007A1F7E"/>
    <w:rsid w:val="007A31BD"/>
    <w:rsid w:val="007B3470"/>
    <w:rsid w:val="007D4318"/>
    <w:rsid w:val="007E0CEE"/>
    <w:rsid w:val="007E28F2"/>
    <w:rsid w:val="007E737F"/>
    <w:rsid w:val="007F0298"/>
    <w:rsid w:val="007F4D8D"/>
    <w:rsid w:val="00800438"/>
    <w:rsid w:val="00800DE6"/>
    <w:rsid w:val="0080195E"/>
    <w:rsid w:val="00802EB0"/>
    <w:rsid w:val="00804A12"/>
    <w:rsid w:val="00806C6A"/>
    <w:rsid w:val="0082504E"/>
    <w:rsid w:val="00830493"/>
    <w:rsid w:val="00835E78"/>
    <w:rsid w:val="0084004E"/>
    <w:rsid w:val="00842377"/>
    <w:rsid w:val="00860D61"/>
    <w:rsid w:val="008648EC"/>
    <w:rsid w:val="00867022"/>
    <w:rsid w:val="00880CB4"/>
    <w:rsid w:val="00881811"/>
    <w:rsid w:val="008826C5"/>
    <w:rsid w:val="008856A1"/>
    <w:rsid w:val="008857D0"/>
    <w:rsid w:val="008865C9"/>
    <w:rsid w:val="0089662F"/>
    <w:rsid w:val="008A1B86"/>
    <w:rsid w:val="008C26F5"/>
    <w:rsid w:val="008D40A2"/>
    <w:rsid w:val="008D6DAE"/>
    <w:rsid w:val="008D6F59"/>
    <w:rsid w:val="008E01EA"/>
    <w:rsid w:val="008E21CD"/>
    <w:rsid w:val="008E3054"/>
    <w:rsid w:val="008F241B"/>
    <w:rsid w:val="008F5C6B"/>
    <w:rsid w:val="008F5D89"/>
    <w:rsid w:val="008F7BEB"/>
    <w:rsid w:val="00902F7A"/>
    <w:rsid w:val="009078C3"/>
    <w:rsid w:val="00920D29"/>
    <w:rsid w:val="00930C58"/>
    <w:rsid w:val="009314FF"/>
    <w:rsid w:val="009453E5"/>
    <w:rsid w:val="00945F60"/>
    <w:rsid w:val="009508F1"/>
    <w:rsid w:val="00951EA4"/>
    <w:rsid w:val="009663E1"/>
    <w:rsid w:val="00974AAB"/>
    <w:rsid w:val="0097578E"/>
    <w:rsid w:val="0098085B"/>
    <w:rsid w:val="00982F2E"/>
    <w:rsid w:val="00991BA2"/>
    <w:rsid w:val="00993A03"/>
    <w:rsid w:val="009962F3"/>
    <w:rsid w:val="009A33E8"/>
    <w:rsid w:val="009B6C10"/>
    <w:rsid w:val="009C48C5"/>
    <w:rsid w:val="009C7C03"/>
    <w:rsid w:val="009D3319"/>
    <w:rsid w:val="009F79F0"/>
    <w:rsid w:val="00A03F76"/>
    <w:rsid w:val="00A236C0"/>
    <w:rsid w:val="00A238CC"/>
    <w:rsid w:val="00A32B88"/>
    <w:rsid w:val="00A44205"/>
    <w:rsid w:val="00A5713C"/>
    <w:rsid w:val="00A6199E"/>
    <w:rsid w:val="00A6580A"/>
    <w:rsid w:val="00A7028E"/>
    <w:rsid w:val="00A716C7"/>
    <w:rsid w:val="00A802D6"/>
    <w:rsid w:val="00A80B1A"/>
    <w:rsid w:val="00AA194F"/>
    <w:rsid w:val="00AB30C7"/>
    <w:rsid w:val="00AC071A"/>
    <w:rsid w:val="00AC11B5"/>
    <w:rsid w:val="00AD6528"/>
    <w:rsid w:val="00AE1939"/>
    <w:rsid w:val="00AE329D"/>
    <w:rsid w:val="00AF3F5B"/>
    <w:rsid w:val="00B02B80"/>
    <w:rsid w:val="00B05A6C"/>
    <w:rsid w:val="00B161F5"/>
    <w:rsid w:val="00B203FD"/>
    <w:rsid w:val="00B207C6"/>
    <w:rsid w:val="00B217D4"/>
    <w:rsid w:val="00B304EA"/>
    <w:rsid w:val="00B31CC2"/>
    <w:rsid w:val="00B32546"/>
    <w:rsid w:val="00B32B66"/>
    <w:rsid w:val="00B371A9"/>
    <w:rsid w:val="00B50102"/>
    <w:rsid w:val="00B576F1"/>
    <w:rsid w:val="00B62E75"/>
    <w:rsid w:val="00B66941"/>
    <w:rsid w:val="00B674AB"/>
    <w:rsid w:val="00B72391"/>
    <w:rsid w:val="00B73C0D"/>
    <w:rsid w:val="00B746D2"/>
    <w:rsid w:val="00B77D40"/>
    <w:rsid w:val="00B80D1A"/>
    <w:rsid w:val="00B85B2D"/>
    <w:rsid w:val="00B878DF"/>
    <w:rsid w:val="00B93B65"/>
    <w:rsid w:val="00B9462A"/>
    <w:rsid w:val="00B97D61"/>
    <w:rsid w:val="00BA377A"/>
    <w:rsid w:val="00BA7F6B"/>
    <w:rsid w:val="00BC0351"/>
    <w:rsid w:val="00BC45A9"/>
    <w:rsid w:val="00BD04A4"/>
    <w:rsid w:val="00BD1BE4"/>
    <w:rsid w:val="00BD310E"/>
    <w:rsid w:val="00BD4505"/>
    <w:rsid w:val="00BF50A0"/>
    <w:rsid w:val="00BF66C4"/>
    <w:rsid w:val="00C034D2"/>
    <w:rsid w:val="00C14ED9"/>
    <w:rsid w:val="00C31565"/>
    <w:rsid w:val="00C317E2"/>
    <w:rsid w:val="00C3401D"/>
    <w:rsid w:val="00C43FD0"/>
    <w:rsid w:val="00C4453E"/>
    <w:rsid w:val="00C62267"/>
    <w:rsid w:val="00C674A9"/>
    <w:rsid w:val="00C73412"/>
    <w:rsid w:val="00C7354A"/>
    <w:rsid w:val="00C7409D"/>
    <w:rsid w:val="00C76CFE"/>
    <w:rsid w:val="00C878E7"/>
    <w:rsid w:val="00C934BC"/>
    <w:rsid w:val="00CA3DCC"/>
    <w:rsid w:val="00CB26A6"/>
    <w:rsid w:val="00CB2B64"/>
    <w:rsid w:val="00CB317B"/>
    <w:rsid w:val="00CB7E52"/>
    <w:rsid w:val="00CC1E52"/>
    <w:rsid w:val="00CC63FE"/>
    <w:rsid w:val="00CD3A81"/>
    <w:rsid w:val="00CD407E"/>
    <w:rsid w:val="00CD5B90"/>
    <w:rsid w:val="00CE1FFC"/>
    <w:rsid w:val="00D048E0"/>
    <w:rsid w:val="00D05EF9"/>
    <w:rsid w:val="00D217D0"/>
    <w:rsid w:val="00D23296"/>
    <w:rsid w:val="00D25C08"/>
    <w:rsid w:val="00D261B0"/>
    <w:rsid w:val="00D40521"/>
    <w:rsid w:val="00D446DA"/>
    <w:rsid w:val="00D467A0"/>
    <w:rsid w:val="00D65CDE"/>
    <w:rsid w:val="00D71323"/>
    <w:rsid w:val="00D71C3D"/>
    <w:rsid w:val="00D75A60"/>
    <w:rsid w:val="00D81BD7"/>
    <w:rsid w:val="00D8597F"/>
    <w:rsid w:val="00D9291D"/>
    <w:rsid w:val="00D95B0F"/>
    <w:rsid w:val="00DA0B8E"/>
    <w:rsid w:val="00DA3F2E"/>
    <w:rsid w:val="00DA462A"/>
    <w:rsid w:val="00DA4675"/>
    <w:rsid w:val="00DA4996"/>
    <w:rsid w:val="00DB50E6"/>
    <w:rsid w:val="00DC170D"/>
    <w:rsid w:val="00DC70F2"/>
    <w:rsid w:val="00DC79B0"/>
    <w:rsid w:val="00DD1870"/>
    <w:rsid w:val="00DD3ACF"/>
    <w:rsid w:val="00DE1B46"/>
    <w:rsid w:val="00DF54D3"/>
    <w:rsid w:val="00DF6D53"/>
    <w:rsid w:val="00E01717"/>
    <w:rsid w:val="00E054A0"/>
    <w:rsid w:val="00E062BD"/>
    <w:rsid w:val="00E073B0"/>
    <w:rsid w:val="00E101B1"/>
    <w:rsid w:val="00E107D3"/>
    <w:rsid w:val="00E11F80"/>
    <w:rsid w:val="00E122A6"/>
    <w:rsid w:val="00E14661"/>
    <w:rsid w:val="00E14B4B"/>
    <w:rsid w:val="00E16206"/>
    <w:rsid w:val="00E20165"/>
    <w:rsid w:val="00E271CC"/>
    <w:rsid w:val="00E30627"/>
    <w:rsid w:val="00E3086C"/>
    <w:rsid w:val="00E34994"/>
    <w:rsid w:val="00E43F98"/>
    <w:rsid w:val="00E46ABC"/>
    <w:rsid w:val="00E474BE"/>
    <w:rsid w:val="00E5274E"/>
    <w:rsid w:val="00E52BF1"/>
    <w:rsid w:val="00E53C13"/>
    <w:rsid w:val="00E552F7"/>
    <w:rsid w:val="00E62EC1"/>
    <w:rsid w:val="00E71FAE"/>
    <w:rsid w:val="00E72A62"/>
    <w:rsid w:val="00E760C6"/>
    <w:rsid w:val="00E8069A"/>
    <w:rsid w:val="00E84AEB"/>
    <w:rsid w:val="00E926B2"/>
    <w:rsid w:val="00E927FE"/>
    <w:rsid w:val="00EA1B96"/>
    <w:rsid w:val="00EA40DE"/>
    <w:rsid w:val="00EA622E"/>
    <w:rsid w:val="00EB06BD"/>
    <w:rsid w:val="00ED23EC"/>
    <w:rsid w:val="00ED77E9"/>
    <w:rsid w:val="00ED7CEE"/>
    <w:rsid w:val="00EE02C1"/>
    <w:rsid w:val="00EE32AB"/>
    <w:rsid w:val="00EE345F"/>
    <w:rsid w:val="00EE3DCC"/>
    <w:rsid w:val="00EE5E7F"/>
    <w:rsid w:val="00EE775E"/>
    <w:rsid w:val="00EF7AA6"/>
    <w:rsid w:val="00F00B7F"/>
    <w:rsid w:val="00F0258D"/>
    <w:rsid w:val="00F02F3A"/>
    <w:rsid w:val="00F0532E"/>
    <w:rsid w:val="00F0561F"/>
    <w:rsid w:val="00F14208"/>
    <w:rsid w:val="00F142CE"/>
    <w:rsid w:val="00F1565A"/>
    <w:rsid w:val="00F157DA"/>
    <w:rsid w:val="00F219D6"/>
    <w:rsid w:val="00F31293"/>
    <w:rsid w:val="00F32089"/>
    <w:rsid w:val="00F3267C"/>
    <w:rsid w:val="00F33D94"/>
    <w:rsid w:val="00F341A9"/>
    <w:rsid w:val="00F35086"/>
    <w:rsid w:val="00F35228"/>
    <w:rsid w:val="00F35283"/>
    <w:rsid w:val="00F41B38"/>
    <w:rsid w:val="00F445B4"/>
    <w:rsid w:val="00F4538E"/>
    <w:rsid w:val="00F47B55"/>
    <w:rsid w:val="00F50768"/>
    <w:rsid w:val="00F517C9"/>
    <w:rsid w:val="00F613A9"/>
    <w:rsid w:val="00F6250D"/>
    <w:rsid w:val="00F63EFA"/>
    <w:rsid w:val="00F64E2F"/>
    <w:rsid w:val="00F66F7C"/>
    <w:rsid w:val="00F73B1A"/>
    <w:rsid w:val="00F8431B"/>
    <w:rsid w:val="00F90385"/>
    <w:rsid w:val="00F929B1"/>
    <w:rsid w:val="00FB1D37"/>
    <w:rsid w:val="00FB7AD2"/>
    <w:rsid w:val="00FC30FF"/>
    <w:rsid w:val="00FC5DAE"/>
    <w:rsid w:val="00FC65D2"/>
    <w:rsid w:val="00FD1183"/>
    <w:rsid w:val="00FD7CC1"/>
    <w:rsid w:val="00FE139F"/>
    <w:rsid w:val="00FE1640"/>
    <w:rsid w:val="00FE35C0"/>
    <w:rsid w:val="00FE513B"/>
    <w:rsid w:val="00FE51F4"/>
    <w:rsid w:val="00FF0308"/>
    <w:rsid w:val="00FF3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57B798"/>
  <w15:docId w15:val="{B4F84C2A-BD35-4EF8-B776-10E7B5C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4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D407E"/>
    <w:rPr>
      <w:rFonts w:cs="Times New Roman"/>
      <w:color w:val="0000FF"/>
      <w:u w:val="single"/>
    </w:rPr>
  </w:style>
  <w:style w:type="paragraph" w:styleId="Paragraphedeliste">
    <w:name w:val="List Paragraph"/>
    <w:basedOn w:val="Normal"/>
    <w:uiPriority w:val="99"/>
    <w:qFormat/>
    <w:rsid w:val="00CD407E"/>
    <w:pPr>
      <w:ind w:left="720"/>
      <w:contextualSpacing/>
    </w:pPr>
  </w:style>
  <w:style w:type="table" w:styleId="Grilledutableau">
    <w:name w:val="Table Grid"/>
    <w:basedOn w:val="TableauNormal"/>
    <w:uiPriority w:val="99"/>
    <w:rsid w:val="00122D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35380D"/>
    <w:rPr>
      <w:rFonts w:cs="Times New Roman"/>
      <w:b/>
      <w:bCs/>
    </w:rPr>
  </w:style>
  <w:style w:type="character" w:styleId="Lienhypertextesuivivisit">
    <w:name w:val="FollowedHyperlink"/>
    <w:basedOn w:val="Policepardfaut"/>
    <w:uiPriority w:val="99"/>
    <w:semiHidden/>
    <w:rsid w:val="0035380D"/>
    <w:rPr>
      <w:rFonts w:cs="Times New Roman"/>
      <w:color w:val="800080"/>
      <w:u w:val="single"/>
    </w:rPr>
  </w:style>
  <w:style w:type="paragraph" w:styleId="Textedebulles">
    <w:name w:val="Balloon Text"/>
    <w:basedOn w:val="Normal"/>
    <w:link w:val="TextedebullesCar"/>
    <w:uiPriority w:val="99"/>
    <w:semiHidden/>
    <w:rsid w:val="00102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022F2"/>
    <w:rPr>
      <w:rFonts w:ascii="Tahoma" w:hAnsi="Tahoma" w:cs="Tahoma"/>
      <w:sz w:val="16"/>
      <w:szCs w:val="16"/>
    </w:rPr>
  </w:style>
  <w:style w:type="character" w:styleId="CitationHTML">
    <w:name w:val="HTML Cite"/>
    <w:basedOn w:val="Policepardfaut"/>
    <w:uiPriority w:val="99"/>
    <w:semiHidden/>
    <w:rsid w:val="00426FE8"/>
    <w:rPr>
      <w:rFonts w:cs="Times New Roman"/>
      <w:i/>
      <w:iCs/>
    </w:rPr>
  </w:style>
  <w:style w:type="paragraph" w:styleId="En-tte">
    <w:name w:val="header"/>
    <w:basedOn w:val="Normal"/>
    <w:link w:val="En-tteCar"/>
    <w:uiPriority w:val="99"/>
    <w:rsid w:val="009F79F0"/>
    <w:pPr>
      <w:tabs>
        <w:tab w:val="center" w:pos="4536"/>
        <w:tab w:val="right" w:pos="9072"/>
      </w:tabs>
      <w:spacing w:after="0" w:line="240" w:lineRule="auto"/>
    </w:pPr>
  </w:style>
  <w:style w:type="character" w:customStyle="1" w:styleId="En-tteCar">
    <w:name w:val="En-tête Car"/>
    <w:basedOn w:val="Policepardfaut"/>
    <w:link w:val="En-tte"/>
    <w:uiPriority w:val="99"/>
    <w:locked/>
    <w:rsid w:val="009F79F0"/>
    <w:rPr>
      <w:rFonts w:cs="Times New Roman"/>
    </w:rPr>
  </w:style>
  <w:style w:type="paragraph" w:styleId="Pieddepage">
    <w:name w:val="footer"/>
    <w:basedOn w:val="Normal"/>
    <w:link w:val="PieddepageCar"/>
    <w:uiPriority w:val="99"/>
    <w:rsid w:val="009F79F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79F0"/>
    <w:rPr>
      <w:rFonts w:cs="Times New Roman"/>
    </w:rPr>
  </w:style>
  <w:style w:type="paragraph" w:customStyle="1" w:styleId="Normal1">
    <w:name w:val="Normal1"/>
    <w:uiPriority w:val="99"/>
    <w:rsid w:val="00094FF2"/>
    <w:rPr>
      <w:rFonts w:ascii="Times New Roman" w:hAnsi="Times New Roman"/>
      <w:color w:val="000000"/>
      <w:sz w:val="20"/>
      <w:szCs w:val="20"/>
    </w:rPr>
  </w:style>
  <w:style w:type="paragraph" w:styleId="NormalWeb">
    <w:name w:val="Normal (Web)"/>
    <w:basedOn w:val="Normal"/>
    <w:uiPriority w:val="99"/>
    <w:rsid w:val="007B347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ansinterligne1">
    <w:name w:val="Sans interligne1"/>
    <w:link w:val="SansinterligneCar"/>
    <w:uiPriority w:val="99"/>
    <w:rsid w:val="00C43FD0"/>
    <w:rPr>
      <w:rFonts w:eastAsia="Times New Roman"/>
      <w:lang w:eastAsia="en-US"/>
    </w:rPr>
  </w:style>
  <w:style w:type="character" w:customStyle="1" w:styleId="SansinterligneCar">
    <w:name w:val="Sans interligne Car"/>
    <w:basedOn w:val="Policepardfaut"/>
    <w:link w:val="Sansinterligne1"/>
    <w:uiPriority w:val="99"/>
    <w:locked/>
    <w:rsid w:val="00C43FD0"/>
    <w:rPr>
      <w:rFonts w:eastAsia="Times New Roman" w:cs="Times New Roman"/>
      <w:sz w:val="22"/>
      <w:szCs w:val="22"/>
      <w:lang w:val="fr-FR" w:eastAsia="en-US" w:bidi="ar-SA"/>
    </w:rPr>
  </w:style>
  <w:style w:type="character" w:customStyle="1" w:styleId="dropcap">
    <w:name w:val="dropcap"/>
    <w:basedOn w:val="Policepardfaut"/>
    <w:uiPriority w:val="99"/>
    <w:rsid w:val="00CD3A81"/>
    <w:rPr>
      <w:rFonts w:cs="Times New Roman"/>
    </w:rPr>
  </w:style>
  <w:style w:type="paragraph" w:customStyle="1" w:styleId="mf13-inter">
    <w:name w:val="mf13-inter"/>
    <w:basedOn w:val="Normal"/>
    <w:uiPriority w:val="99"/>
    <w:rsid w:val="00641A0E"/>
    <w:pPr>
      <w:spacing w:before="100" w:beforeAutospacing="1" w:after="100" w:afterAutospacing="1" w:line="240" w:lineRule="auto"/>
    </w:pPr>
    <w:rPr>
      <w:rFonts w:ascii="Times New Roman" w:hAnsi="Times New Roman"/>
      <w:sz w:val="24"/>
      <w:szCs w:val="24"/>
      <w:lang w:eastAsia="fr-FR"/>
    </w:rPr>
  </w:style>
  <w:style w:type="paragraph" w:customStyle="1" w:styleId="Stitre3">
    <w:name w:val="Stitre3"/>
    <w:basedOn w:val="Normal"/>
    <w:link w:val="Stitre3Car"/>
    <w:uiPriority w:val="99"/>
    <w:rsid w:val="00641A0E"/>
    <w:pPr>
      <w:spacing w:after="0" w:line="240" w:lineRule="auto"/>
    </w:pPr>
    <w:rPr>
      <w:rFonts w:ascii="Arial" w:hAnsi="Arial" w:cs="Times"/>
      <w:b/>
      <w:sz w:val="20"/>
      <w:szCs w:val="18"/>
      <w:lang w:eastAsia="fr-FR"/>
    </w:rPr>
  </w:style>
  <w:style w:type="character" w:customStyle="1" w:styleId="Stitre3Car">
    <w:name w:val="Stitre3 Car"/>
    <w:basedOn w:val="Policepardfaut"/>
    <w:link w:val="Stitre3"/>
    <w:uiPriority w:val="99"/>
    <w:locked/>
    <w:rsid w:val="00641A0E"/>
    <w:rPr>
      <w:rFonts w:ascii="Arial" w:hAnsi="Arial" w:cs="Times"/>
      <w:b/>
      <w:sz w:val="18"/>
      <w:szCs w:val="18"/>
      <w:lang w:val="fr-FR" w:eastAsia="fr-FR" w:bidi="ar-SA"/>
    </w:rPr>
  </w:style>
  <w:style w:type="paragraph" w:customStyle="1" w:styleId="NormalCouleur">
    <w:name w:val="Normal Couleur"/>
    <w:basedOn w:val="Normal"/>
    <w:link w:val="NormalCouleurCar"/>
    <w:uiPriority w:val="99"/>
    <w:rsid w:val="00E926B2"/>
    <w:pPr>
      <w:spacing w:after="0" w:line="240" w:lineRule="auto"/>
    </w:pPr>
    <w:rPr>
      <w:rFonts w:ascii="Arial" w:hAnsi="Arial" w:cs="Times"/>
      <w:color w:val="AC1D72"/>
      <w:sz w:val="20"/>
      <w:szCs w:val="18"/>
      <w:lang w:eastAsia="fr-FR"/>
    </w:rPr>
  </w:style>
  <w:style w:type="character" w:customStyle="1" w:styleId="NormalCouleurCar">
    <w:name w:val="Normal Couleur Car"/>
    <w:basedOn w:val="Policepardfaut"/>
    <w:link w:val="NormalCouleur"/>
    <w:uiPriority w:val="99"/>
    <w:locked/>
    <w:rsid w:val="00E926B2"/>
    <w:rPr>
      <w:rFonts w:ascii="Arial" w:hAnsi="Arial" w:cs="Times"/>
      <w:color w:val="AC1D72"/>
      <w:sz w:val="18"/>
      <w:szCs w:val="18"/>
      <w:lang w:val="fr-FR" w:eastAsia="fr-FR" w:bidi="ar-SA"/>
    </w:rPr>
  </w:style>
  <w:style w:type="paragraph" w:customStyle="1" w:styleId="Sansinterligne2">
    <w:name w:val="Sans interligne2"/>
    <w:uiPriority w:val="99"/>
    <w:rsid w:val="004304E6"/>
    <w:rPr>
      <w:rFonts w:eastAsia="Times New Roman"/>
      <w:lang w:eastAsia="en-US"/>
    </w:rPr>
  </w:style>
  <w:style w:type="character" w:customStyle="1" w:styleId="notranslate">
    <w:name w:val="notranslate"/>
    <w:basedOn w:val="Policepardfaut"/>
    <w:uiPriority w:val="99"/>
    <w:rsid w:val="004304E6"/>
    <w:rPr>
      <w:rFonts w:cs="Times New Roman"/>
    </w:rPr>
  </w:style>
  <w:style w:type="character" w:customStyle="1" w:styleId="WW8Num1z2">
    <w:name w:val="WW8Num1z2"/>
    <w:uiPriority w:val="99"/>
    <w:rsid w:val="003A0991"/>
  </w:style>
  <w:style w:type="character" w:styleId="Accentuation">
    <w:name w:val="Emphasis"/>
    <w:basedOn w:val="Policepardfaut"/>
    <w:uiPriority w:val="99"/>
    <w:qFormat/>
    <w:locked/>
    <w:rsid w:val="003A0991"/>
    <w:rPr>
      <w:rFonts w:cs="Times New Roman"/>
      <w:i/>
    </w:rPr>
  </w:style>
  <w:style w:type="character" w:customStyle="1" w:styleId="romain">
    <w:name w:val="romain"/>
    <w:basedOn w:val="Policepardfaut"/>
    <w:rsid w:val="00B32B66"/>
  </w:style>
  <w:style w:type="paragraph" w:customStyle="1" w:styleId="Standard">
    <w:name w:val="Standard"/>
    <w:rsid w:val="00C14ED9"/>
    <w:pPr>
      <w:suppressAutoHyphens/>
      <w:autoSpaceDN w:val="0"/>
      <w:textAlignment w:val="baseline"/>
    </w:pPr>
    <w:rPr>
      <w:rFonts w:ascii="Cambria" w:eastAsia="Cambria" w:hAnsi="Cambria" w:cs="F"/>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0829">
      <w:marLeft w:val="0"/>
      <w:marRight w:val="0"/>
      <w:marTop w:val="0"/>
      <w:marBottom w:val="0"/>
      <w:divBdr>
        <w:top w:val="none" w:sz="0" w:space="0" w:color="auto"/>
        <w:left w:val="none" w:sz="0" w:space="0" w:color="auto"/>
        <w:bottom w:val="none" w:sz="0" w:space="0" w:color="auto"/>
        <w:right w:val="none" w:sz="0" w:space="0" w:color="auto"/>
      </w:divBdr>
    </w:div>
    <w:div w:id="911700831">
      <w:marLeft w:val="0"/>
      <w:marRight w:val="0"/>
      <w:marTop w:val="0"/>
      <w:marBottom w:val="0"/>
      <w:divBdr>
        <w:top w:val="none" w:sz="0" w:space="0" w:color="auto"/>
        <w:left w:val="none" w:sz="0" w:space="0" w:color="auto"/>
        <w:bottom w:val="none" w:sz="0" w:space="0" w:color="auto"/>
        <w:right w:val="none" w:sz="0" w:space="0" w:color="auto"/>
      </w:divBdr>
    </w:div>
    <w:div w:id="911700839">
      <w:marLeft w:val="0"/>
      <w:marRight w:val="0"/>
      <w:marTop w:val="0"/>
      <w:marBottom w:val="0"/>
      <w:divBdr>
        <w:top w:val="none" w:sz="0" w:space="0" w:color="auto"/>
        <w:left w:val="none" w:sz="0" w:space="0" w:color="auto"/>
        <w:bottom w:val="none" w:sz="0" w:space="0" w:color="auto"/>
        <w:right w:val="none" w:sz="0" w:space="0" w:color="auto"/>
      </w:divBdr>
      <w:divsChild>
        <w:div w:id="911700848">
          <w:marLeft w:val="0"/>
          <w:marRight w:val="0"/>
          <w:marTop w:val="0"/>
          <w:marBottom w:val="0"/>
          <w:divBdr>
            <w:top w:val="none" w:sz="0" w:space="0" w:color="auto"/>
            <w:left w:val="none" w:sz="0" w:space="0" w:color="auto"/>
            <w:bottom w:val="none" w:sz="0" w:space="0" w:color="auto"/>
            <w:right w:val="none" w:sz="0" w:space="0" w:color="auto"/>
          </w:divBdr>
        </w:div>
      </w:divsChild>
    </w:div>
    <w:div w:id="911700841">
      <w:marLeft w:val="0"/>
      <w:marRight w:val="0"/>
      <w:marTop w:val="0"/>
      <w:marBottom w:val="0"/>
      <w:divBdr>
        <w:top w:val="none" w:sz="0" w:space="0" w:color="auto"/>
        <w:left w:val="none" w:sz="0" w:space="0" w:color="auto"/>
        <w:bottom w:val="none" w:sz="0" w:space="0" w:color="auto"/>
        <w:right w:val="none" w:sz="0" w:space="0" w:color="auto"/>
      </w:divBdr>
      <w:divsChild>
        <w:div w:id="911700843">
          <w:marLeft w:val="0"/>
          <w:marRight w:val="0"/>
          <w:marTop w:val="0"/>
          <w:marBottom w:val="0"/>
          <w:divBdr>
            <w:top w:val="none" w:sz="0" w:space="0" w:color="auto"/>
            <w:left w:val="none" w:sz="0" w:space="0" w:color="auto"/>
            <w:bottom w:val="none" w:sz="0" w:space="0" w:color="auto"/>
            <w:right w:val="none" w:sz="0" w:space="0" w:color="auto"/>
          </w:divBdr>
        </w:div>
      </w:divsChild>
    </w:div>
    <w:div w:id="911700842">
      <w:marLeft w:val="0"/>
      <w:marRight w:val="0"/>
      <w:marTop w:val="0"/>
      <w:marBottom w:val="0"/>
      <w:divBdr>
        <w:top w:val="none" w:sz="0" w:space="0" w:color="auto"/>
        <w:left w:val="none" w:sz="0" w:space="0" w:color="auto"/>
        <w:bottom w:val="none" w:sz="0" w:space="0" w:color="auto"/>
        <w:right w:val="none" w:sz="0" w:space="0" w:color="auto"/>
      </w:divBdr>
    </w:div>
    <w:div w:id="911700846">
      <w:marLeft w:val="0"/>
      <w:marRight w:val="0"/>
      <w:marTop w:val="0"/>
      <w:marBottom w:val="0"/>
      <w:divBdr>
        <w:top w:val="none" w:sz="0" w:space="0" w:color="auto"/>
        <w:left w:val="none" w:sz="0" w:space="0" w:color="auto"/>
        <w:bottom w:val="none" w:sz="0" w:space="0" w:color="auto"/>
        <w:right w:val="none" w:sz="0" w:space="0" w:color="auto"/>
      </w:divBdr>
      <w:divsChild>
        <w:div w:id="911700826">
          <w:marLeft w:val="432"/>
          <w:marRight w:val="0"/>
          <w:marTop w:val="116"/>
          <w:marBottom w:val="0"/>
          <w:divBdr>
            <w:top w:val="none" w:sz="0" w:space="0" w:color="auto"/>
            <w:left w:val="none" w:sz="0" w:space="0" w:color="auto"/>
            <w:bottom w:val="none" w:sz="0" w:space="0" w:color="auto"/>
            <w:right w:val="none" w:sz="0" w:space="0" w:color="auto"/>
          </w:divBdr>
        </w:div>
        <w:div w:id="911700830">
          <w:marLeft w:val="432"/>
          <w:marRight w:val="0"/>
          <w:marTop w:val="116"/>
          <w:marBottom w:val="0"/>
          <w:divBdr>
            <w:top w:val="none" w:sz="0" w:space="0" w:color="auto"/>
            <w:left w:val="none" w:sz="0" w:space="0" w:color="auto"/>
            <w:bottom w:val="none" w:sz="0" w:space="0" w:color="auto"/>
            <w:right w:val="none" w:sz="0" w:space="0" w:color="auto"/>
          </w:divBdr>
        </w:div>
        <w:div w:id="911700832">
          <w:marLeft w:val="432"/>
          <w:marRight w:val="0"/>
          <w:marTop w:val="116"/>
          <w:marBottom w:val="0"/>
          <w:divBdr>
            <w:top w:val="none" w:sz="0" w:space="0" w:color="auto"/>
            <w:left w:val="none" w:sz="0" w:space="0" w:color="auto"/>
            <w:bottom w:val="none" w:sz="0" w:space="0" w:color="auto"/>
            <w:right w:val="none" w:sz="0" w:space="0" w:color="auto"/>
          </w:divBdr>
        </w:div>
        <w:div w:id="911700833">
          <w:marLeft w:val="864"/>
          <w:marRight w:val="0"/>
          <w:marTop w:val="74"/>
          <w:marBottom w:val="0"/>
          <w:divBdr>
            <w:top w:val="none" w:sz="0" w:space="0" w:color="auto"/>
            <w:left w:val="none" w:sz="0" w:space="0" w:color="auto"/>
            <w:bottom w:val="none" w:sz="0" w:space="0" w:color="auto"/>
            <w:right w:val="none" w:sz="0" w:space="0" w:color="auto"/>
          </w:divBdr>
        </w:div>
        <w:div w:id="911700834">
          <w:marLeft w:val="432"/>
          <w:marRight w:val="0"/>
          <w:marTop w:val="116"/>
          <w:marBottom w:val="0"/>
          <w:divBdr>
            <w:top w:val="none" w:sz="0" w:space="0" w:color="auto"/>
            <w:left w:val="none" w:sz="0" w:space="0" w:color="auto"/>
            <w:bottom w:val="none" w:sz="0" w:space="0" w:color="auto"/>
            <w:right w:val="none" w:sz="0" w:space="0" w:color="auto"/>
          </w:divBdr>
        </w:div>
        <w:div w:id="911700835">
          <w:marLeft w:val="432"/>
          <w:marRight w:val="0"/>
          <w:marTop w:val="116"/>
          <w:marBottom w:val="0"/>
          <w:divBdr>
            <w:top w:val="none" w:sz="0" w:space="0" w:color="auto"/>
            <w:left w:val="none" w:sz="0" w:space="0" w:color="auto"/>
            <w:bottom w:val="none" w:sz="0" w:space="0" w:color="auto"/>
            <w:right w:val="none" w:sz="0" w:space="0" w:color="auto"/>
          </w:divBdr>
        </w:div>
        <w:div w:id="911700837">
          <w:marLeft w:val="864"/>
          <w:marRight w:val="0"/>
          <w:marTop w:val="74"/>
          <w:marBottom w:val="0"/>
          <w:divBdr>
            <w:top w:val="none" w:sz="0" w:space="0" w:color="auto"/>
            <w:left w:val="none" w:sz="0" w:space="0" w:color="auto"/>
            <w:bottom w:val="none" w:sz="0" w:space="0" w:color="auto"/>
            <w:right w:val="none" w:sz="0" w:space="0" w:color="auto"/>
          </w:divBdr>
        </w:div>
        <w:div w:id="911700838">
          <w:marLeft w:val="864"/>
          <w:marRight w:val="0"/>
          <w:marTop w:val="74"/>
          <w:marBottom w:val="0"/>
          <w:divBdr>
            <w:top w:val="none" w:sz="0" w:space="0" w:color="auto"/>
            <w:left w:val="none" w:sz="0" w:space="0" w:color="auto"/>
            <w:bottom w:val="none" w:sz="0" w:space="0" w:color="auto"/>
            <w:right w:val="none" w:sz="0" w:space="0" w:color="auto"/>
          </w:divBdr>
        </w:div>
        <w:div w:id="911700844">
          <w:marLeft w:val="432"/>
          <w:marRight w:val="0"/>
          <w:marTop w:val="116"/>
          <w:marBottom w:val="0"/>
          <w:divBdr>
            <w:top w:val="none" w:sz="0" w:space="0" w:color="auto"/>
            <w:left w:val="none" w:sz="0" w:space="0" w:color="auto"/>
            <w:bottom w:val="none" w:sz="0" w:space="0" w:color="auto"/>
            <w:right w:val="none" w:sz="0" w:space="0" w:color="auto"/>
          </w:divBdr>
        </w:div>
        <w:div w:id="911700845">
          <w:marLeft w:val="432"/>
          <w:marRight w:val="0"/>
          <w:marTop w:val="116"/>
          <w:marBottom w:val="0"/>
          <w:divBdr>
            <w:top w:val="none" w:sz="0" w:space="0" w:color="auto"/>
            <w:left w:val="none" w:sz="0" w:space="0" w:color="auto"/>
            <w:bottom w:val="none" w:sz="0" w:space="0" w:color="auto"/>
            <w:right w:val="none" w:sz="0" w:space="0" w:color="auto"/>
          </w:divBdr>
        </w:div>
      </w:divsChild>
    </w:div>
    <w:div w:id="911700847">
      <w:marLeft w:val="0"/>
      <w:marRight w:val="0"/>
      <w:marTop w:val="0"/>
      <w:marBottom w:val="0"/>
      <w:divBdr>
        <w:top w:val="none" w:sz="0" w:space="0" w:color="auto"/>
        <w:left w:val="none" w:sz="0" w:space="0" w:color="auto"/>
        <w:bottom w:val="none" w:sz="0" w:space="0" w:color="auto"/>
        <w:right w:val="none" w:sz="0" w:space="0" w:color="auto"/>
      </w:divBdr>
      <w:divsChild>
        <w:div w:id="911700827">
          <w:marLeft w:val="1166"/>
          <w:marRight w:val="0"/>
          <w:marTop w:val="0"/>
          <w:marBottom w:val="0"/>
          <w:divBdr>
            <w:top w:val="none" w:sz="0" w:space="0" w:color="auto"/>
            <w:left w:val="none" w:sz="0" w:space="0" w:color="auto"/>
            <w:bottom w:val="none" w:sz="0" w:space="0" w:color="auto"/>
            <w:right w:val="none" w:sz="0" w:space="0" w:color="auto"/>
          </w:divBdr>
        </w:div>
        <w:div w:id="911700828">
          <w:marLeft w:val="1166"/>
          <w:marRight w:val="0"/>
          <w:marTop w:val="0"/>
          <w:marBottom w:val="0"/>
          <w:divBdr>
            <w:top w:val="none" w:sz="0" w:space="0" w:color="auto"/>
            <w:left w:val="none" w:sz="0" w:space="0" w:color="auto"/>
            <w:bottom w:val="none" w:sz="0" w:space="0" w:color="auto"/>
            <w:right w:val="none" w:sz="0" w:space="0" w:color="auto"/>
          </w:divBdr>
        </w:div>
        <w:div w:id="911700836">
          <w:marLeft w:val="547"/>
          <w:marRight w:val="0"/>
          <w:marTop w:val="0"/>
          <w:marBottom w:val="0"/>
          <w:divBdr>
            <w:top w:val="none" w:sz="0" w:space="0" w:color="auto"/>
            <w:left w:val="none" w:sz="0" w:space="0" w:color="auto"/>
            <w:bottom w:val="none" w:sz="0" w:space="0" w:color="auto"/>
            <w:right w:val="none" w:sz="0" w:space="0" w:color="auto"/>
          </w:divBdr>
        </w:div>
        <w:div w:id="911700840">
          <w:marLeft w:val="1166"/>
          <w:marRight w:val="0"/>
          <w:marTop w:val="0"/>
          <w:marBottom w:val="0"/>
          <w:divBdr>
            <w:top w:val="none" w:sz="0" w:space="0" w:color="auto"/>
            <w:left w:val="none" w:sz="0" w:space="0" w:color="auto"/>
            <w:bottom w:val="none" w:sz="0" w:space="0" w:color="auto"/>
            <w:right w:val="none" w:sz="0" w:space="0" w:color="auto"/>
          </w:divBdr>
        </w:div>
      </w:divsChild>
    </w:div>
    <w:div w:id="911700851">
      <w:marLeft w:val="0"/>
      <w:marRight w:val="0"/>
      <w:marTop w:val="0"/>
      <w:marBottom w:val="0"/>
      <w:divBdr>
        <w:top w:val="none" w:sz="0" w:space="0" w:color="auto"/>
        <w:left w:val="none" w:sz="0" w:space="0" w:color="auto"/>
        <w:bottom w:val="none" w:sz="0" w:space="0" w:color="auto"/>
        <w:right w:val="none" w:sz="0" w:space="0" w:color="auto"/>
      </w:divBdr>
      <w:divsChild>
        <w:div w:id="911700852">
          <w:marLeft w:val="0"/>
          <w:marRight w:val="0"/>
          <w:marTop w:val="0"/>
          <w:marBottom w:val="0"/>
          <w:divBdr>
            <w:top w:val="none" w:sz="0" w:space="0" w:color="auto"/>
            <w:left w:val="none" w:sz="0" w:space="0" w:color="auto"/>
            <w:bottom w:val="none" w:sz="0" w:space="0" w:color="auto"/>
            <w:right w:val="none" w:sz="0" w:space="0" w:color="auto"/>
          </w:divBdr>
          <w:divsChild>
            <w:div w:id="911700849">
              <w:marLeft w:val="0"/>
              <w:marRight w:val="0"/>
              <w:marTop w:val="0"/>
              <w:marBottom w:val="0"/>
              <w:divBdr>
                <w:top w:val="none" w:sz="0" w:space="0" w:color="auto"/>
                <w:left w:val="none" w:sz="0" w:space="0" w:color="auto"/>
                <w:bottom w:val="none" w:sz="0" w:space="0" w:color="auto"/>
                <w:right w:val="none" w:sz="0" w:space="0" w:color="auto"/>
              </w:divBdr>
              <w:divsChild>
                <w:div w:id="9117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0854">
      <w:marLeft w:val="0"/>
      <w:marRight w:val="0"/>
      <w:marTop w:val="0"/>
      <w:marBottom w:val="0"/>
      <w:divBdr>
        <w:top w:val="none" w:sz="0" w:space="0" w:color="auto"/>
        <w:left w:val="none" w:sz="0" w:space="0" w:color="auto"/>
        <w:bottom w:val="none" w:sz="0" w:space="0" w:color="auto"/>
        <w:right w:val="none" w:sz="0" w:space="0" w:color="auto"/>
      </w:divBdr>
      <w:divsChild>
        <w:div w:id="911700856">
          <w:marLeft w:val="0"/>
          <w:marRight w:val="0"/>
          <w:marTop w:val="0"/>
          <w:marBottom w:val="0"/>
          <w:divBdr>
            <w:top w:val="none" w:sz="0" w:space="0" w:color="auto"/>
            <w:left w:val="none" w:sz="0" w:space="0" w:color="auto"/>
            <w:bottom w:val="none" w:sz="0" w:space="0" w:color="auto"/>
            <w:right w:val="none" w:sz="0" w:space="0" w:color="auto"/>
          </w:divBdr>
          <w:divsChild>
            <w:div w:id="911700855">
              <w:marLeft w:val="0"/>
              <w:marRight w:val="0"/>
              <w:marTop w:val="0"/>
              <w:marBottom w:val="0"/>
              <w:divBdr>
                <w:top w:val="none" w:sz="0" w:space="0" w:color="auto"/>
                <w:left w:val="none" w:sz="0" w:space="0" w:color="auto"/>
                <w:bottom w:val="none" w:sz="0" w:space="0" w:color="auto"/>
                <w:right w:val="none" w:sz="0" w:space="0" w:color="auto"/>
              </w:divBdr>
            </w:div>
          </w:divsChild>
        </w:div>
        <w:div w:id="911700857">
          <w:marLeft w:val="0"/>
          <w:marRight w:val="0"/>
          <w:marTop w:val="0"/>
          <w:marBottom w:val="0"/>
          <w:divBdr>
            <w:top w:val="none" w:sz="0" w:space="0" w:color="auto"/>
            <w:left w:val="none" w:sz="0" w:space="0" w:color="auto"/>
            <w:bottom w:val="none" w:sz="0" w:space="0" w:color="auto"/>
            <w:right w:val="none" w:sz="0" w:space="0" w:color="auto"/>
          </w:divBdr>
          <w:divsChild>
            <w:div w:id="911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858">
      <w:marLeft w:val="0"/>
      <w:marRight w:val="0"/>
      <w:marTop w:val="0"/>
      <w:marBottom w:val="0"/>
      <w:divBdr>
        <w:top w:val="none" w:sz="0" w:space="0" w:color="auto"/>
        <w:left w:val="none" w:sz="0" w:space="0" w:color="auto"/>
        <w:bottom w:val="none" w:sz="0" w:space="0" w:color="auto"/>
        <w:right w:val="none" w:sz="0" w:space="0" w:color="auto"/>
      </w:divBdr>
    </w:div>
    <w:div w:id="911700859">
      <w:marLeft w:val="0"/>
      <w:marRight w:val="0"/>
      <w:marTop w:val="0"/>
      <w:marBottom w:val="0"/>
      <w:divBdr>
        <w:top w:val="none" w:sz="0" w:space="0" w:color="auto"/>
        <w:left w:val="none" w:sz="0" w:space="0" w:color="auto"/>
        <w:bottom w:val="none" w:sz="0" w:space="0" w:color="auto"/>
        <w:right w:val="none" w:sz="0" w:space="0" w:color="auto"/>
      </w:divBdr>
    </w:div>
    <w:div w:id="911700860">
      <w:marLeft w:val="0"/>
      <w:marRight w:val="0"/>
      <w:marTop w:val="0"/>
      <w:marBottom w:val="0"/>
      <w:divBdr>
        <w:top w:val="none" w:sz="0" w:space="0" w:color="auto"/>
        <w:left w:val="none" w:sz="0" w:space="0" w:color="auto"/>
        <w:bottom w:val="none" w:sz="0" w:space="0" w:color="auto"/>
        <w:right w:val="none" w:sz="0" w:space="0" w:color="auto"/>
      </w:divBdr>
    </w:div>
    <w:div w:id="911700861">
      <w:marLeft w:val="0"/>
      <w:marRight w:val="0"/>
      <w:marTop w:val="0"/>
      <w:marBottom w:val="0"/>
      <w:divBdr>
        <w:top w:val="none" w:sz="0" w:space="0" w:color="auto"/>
        <w:left w:val="none" w:sz="0" w:space="0" w:color="auto"/>
        <w:bottom w:val="none" w:sz="0" w:space="0" w:color="auto"/>
        <w:right w:val="none" w:sz="0" w:space="0" w:color="auto"/>
      </w:divBdr>
    </w:div>
    <w:div w:id="91170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Hautbois" TargetMode="External"/><Relationship Id="rId21" Type="http://schemas.openxmlformats.org/officeDocument/2006/relationships/hyperlink" Target="https://fr.vikidia.org/wiki/Blanche-Neige_et_les_Sept_Nains" TargetMode="External"/><Relationship Id="rId42" Type="http://schemas.openxmlformats.org/officeDocument/2006/relationships/hyperlink" Target="https://fr.wikipedia.org/wiki/Contrebasse" TargetMode="External"/><Relationship Id="rId47" Type="http://schemas.openxmlformats.org/officeDocument/2006/relationships/hyperlink" Target="https://fr.vikidia.org/w/index.php?title=Guinguette&amp;action=edit&amp;redlink=1" TargetMode="External"/><Relationship Id="rId63" Type="http://schemas.openxmlformats.org/officeDocument/2006/relationships/hyperlink" Target="https://fr.wikipedia.org/wiki/Hongrie" TargetMode="External"/><Relationship Id="rId68" Type="http://schemas.openxmlformats.org/officeDocument/2006/relationships/hyperlink" Target="https://fr.wikipedia.org/wiki/Scottish" TargetMode="External"/><Relationship Id="rId84" Type="http://schemas.openxmlformats.org/officeDocument/2006/relationships/hyperlink" Target="https://www.youtube.com/watch?v=ecX3ejG1eP0" TargetMode="External"/><Relationship Id="rId89" Type="http://schemas.openxmlformats.org/officeDocument/2006/relationships/hyperlink" Target="https://www.youtube.com/watch?v=SNfg_Zy1rJM" TargetMode="External"/><Relationship Id="rId2" Type="http://schemas.openxmlformats.org/officeDocument/2006/relationships/styles" Target="styles.xml"/><Relationship Id="rId16" Type="http://schemas.openxmlformats.org/officeDocument/2006/relationships/hyperlink" Target="https://fr.vikidia.org/wiki/Sissi" TargetMode="External"/><Relationship Id="rId29" Type="http://schemas.openxmlformats.org/officeDocument/2006/relationships/hyperlink" Target="https://fr.wikipedia.org/wiki/Cabrette" TargetMode="External"/><Relationship Id="rId107" Type="http://schemas.openxmlformats.org/officeDocument/2006/relationships/footer" Target="footer1.xml"/><Relationship Id="rId11" Type="http://schemas.openxmlformats.org/officeDocument/2006/relationships/hyperlink" Target="https://fr.vikidia.org/w/index.php?title=Tempo(solf%C3%A8ge)&amp;action=edit&amp;redlink=1" TargetMode="External"/><Relationship Id="rId24" Type="http://schemas.openxmlformats.org/officeDocument/2006/relationships/hyperlink" Target="https://fr.wikipedia.org/wiki/Musette_(instrument)" TargetMode="External"/><Relationship Id="rId32" Type="http://schemas.openxmlformats.org/officeDocument/2006/relationships/hyperlink" Target="https://fr.wikipedia.org/wiki/Tempo" TargetMode="External"/><Relationship Id="rId37" Type="http://schemas.openxmlformats.org/officeDocument/2006/relationships/hyperlink" Target="https://fr.wikipedia.org/wiki/Bal" TargetMode="External"/><Relationship Id="rId40" Type="http://schemas.openxmlformats.org/officeDocument/2006/relationships/hyperlink" Target="https://fr.wikipedia.org/wiki/Accord%C3%A9on" TargetMode="External"/><Relationship Id="rId45" Type="http://schemas.openxmlformats.org/officeDocument/2006/relationships/hyperlink" Target="https://fr.wikipedia.org/wiki/Bal_musette" TargetMode="External"/><Relationship Id="rId53" Type="http://schemas.openxmlformats.org/officeDocument/2006/relationships/hyperlink" Target="https://fr.wikipedia.org/wiki/R%C3%A9publique_tch%C3%A8que" TargetMode="External"/><Relationship Id="rId58" Type="http://schemas.openxmlformats.org/officeDocument/2006/relationships/hyperlink" Target="https://fr.wikipedia.org/wiki/Bi%C3%A9lorussie" TargetMode="External"/><Relationship Id="rId66" Type="http://schemas.openxmlformats.org/officeDocument/2006/relationships/hyperlink" Target="https://fr.wikipedia.org/wiki/Bourr%C3%A9e" TargetMode="External"/><Relationship Id="rId74" Type="http://schemas.openxmlformats.org/officeDocument/2006/relationships/hyperlink" Target="https://fr.wikipedia.org/wiki/1840" TargetMode="External"/><Relationship Id="rId79" Type="http://schemas.openxmlformats.org/officeDocument/2006/relationships/hyperlink" Target="https://fr.wikipedia.org/wiki/Halle_aux_Grains_de_Toulouse" TargetMode="External"/><Relationship Id="rId87" Type="http://schemas.openxmlformats.org/officeDocument/2006/relationships/image" Target="media/image5.jpeg"/><Relationship Id="rId102" Type="http://schemas.openxmlformats.org/officeDocument/2006/relationships/hyperlink" Target="https://www.reseau-canope.fr/musique-prim/repertoire-a-ecouter/oeuvre/des_chansons_plein_la_tete/" TargetMode="External"/><Relationship Id="rId5" Type="http://schemas.openxmlformats.org/officeDocument/2006/relationships/footnotes" Target="footnotes.xml"/><Relationship Id="rId61" Type="http://schemas.openxmlformats.org/officeDocument/2006/relationships/hyperlink" Target="https://fr.wikipedia.org/wiki/Suisse" TargetMode="External"/><Relationship Id="rId82" Type="http://schemas.openxmlformats.org/officeDocument/2006/relationships/hyperlink" Target="https://www.youtube.com/watch?v=TZJxosX2mzM" TargetMode="External"/><Relationship Id="rId90" Type="http://schemas.openxmlformats.org/officeDocument/2006/relationships/hyperlink" Target="https://www.youtube.com/watch?v=15p4k88uvJI" TargetMode="External"/><Relationship Id="rId95" Type="http://schemas.openxmlformats.org/officeDocument/2006/relationships/hyperlink" Target="https://fr.wikipedia.org/wiki/Tempo" TargetMode="External"/><Relationship Id="rId19" Type="http://schemas.openxmlformats.org/officeDocument/2006/relationships/hyperlink" Target="https://www.youtube.com/watch?v=D6t318FgFdc" TargetMode="External"/><Relationship Id="rId14" Type="http://schemas.openxmlformats.org/officeDocument/2006/relationships/hyperlink" Target="https://fr.vikidia.org/w/index.php?title=Temps_(solf%C3%A8ge)&amp;action=edit&amp;redlink=1" TargetMode="External"/><Relationship Id="rId22" Type="http://schemas.openxmlformats.org/officeDocument/2006/relationships/hyperlink" Target="https://fr.vikidia.org/wiki/Walt_Disney" TargetMode="External"/><Relationship Id="rId27" Type="http://schemas.openxmlformats.org/officeDocument/2006/relationships/hyperlink" Target="https://fr.wikipedia.org/wiki/Cornemuse" TargetMode="External"/><Relationship Id="rId30" Type="http://schemas.openxmlformats.org/officeDocument/2006/relationships/image" Target="media/image4.png"/><Relationship Id="rId35" Type="http://schemas.openxmlformats.org/officeDocument/2006/relationships/hyperlink" Target="https://fr.wikipedia.org/wiki/Bastille_(Paris)" TargetMode="External"/><Relationship Id="rId43" Type="http://schemas.openxmlformats.org/officeDocument/2006/relationships/hyperlink" Target="https://fr.wikipedia.org/wiki/Valse" TargetMode="External"/><Relationship Id="rId48" Type="http://schemas.openxmlformats.org/officeDocument/2006/relationships/hyperlink" Target="https://fr.vikidia.org/w/index.php?title=Gu%C3%A9ridon&amp;action=edit&amp;redlink=1" TargetMode="External"/><Relationship Id="rId56" Type="http://schemas.openxmlformats.org/officeDocument/2006/relationships/hyperlink" Target="https://fr.wikipedia.org/wiki/Russie_europ%C3%A9enne" TargetMode="External"/><Relationship Id="rId64" Type="http://schemas.openxmlformats.org/officeDocument/2006/relationships/hyperlink" Target="https://fr.wikipedia.org/wiki/Tch%C3%A8que" TargetMode="External"/><Relationship Id="rId69" Type="http://schemas.openxmlformats.org/officeDocument/2006/relationships/hyperlink" Target="https://fr.wikipedia.org/wiki/Prague" TargetMode="External"/><Relationship Id="rId77" Type="http://schemas.openxmlformats.org/officeDocument/2006/relationships/hyperlink" Target="https://fr.wikipedia.org/wiki/Polka-mazurka" TargetMode="External"/><Relationship Id="rId100" Type="http://schemas.openxmlformats.org/officeDocument/2006/relationships/hyperlink" Target="https://www.reseau-canope.fr/musique-prim/repertoire-a-ecouter/oeuvre/gymnopedie_n1/" TargetMode="External"/><Relationship Id="rId105" Type="http://schemas.openxmlformats.org/officeDocument/2006/relationships/hyperlink" Target="https://www.youtube.com/watch?v=oVVxbWBU6YM" TargetMode="External"/><Relationship Id="rId8" Type="http://schemas.openxmlformats.org/officeDocument/2006/relationships/hyperlink" Target="https://fr.vikidia.org/wiki/Menuet" TargetMode="External"/><Relationship Id="rId51" Type="http://schemas.openxmlformats.org/officeDocument/2006/relationships/hyperlink" Target="https://fr.wikipedia.org/wiki/Royaume_de_Boh%C3%AAme" TargetMode="External"/><Relationship Id="rId72" Type="http://schemas.openxmlformats.org/officeDocument/2006/relationships/hyperlink" Target="https://fr.wikipedia.org/wiki/1839" TargetMode="External"/><Relationship Id="rId80" Type="http://schemas.openxmlformats.org/officeDocument/2006/relationships/hyperlink" Target="http://education.francetv.fr/matiere/musique/cinquieme/video/l-organisation-d-un-orchestre-symphonique" TargetMode="External"/><Relationship Id="rId85" Type="http://schemas.openxmlformats.org/officeDocument/2006/relationships/hyperlink" Target="https://edu1d.ac-toulouse.fr/politique-educative-31/arts-et-cultures/outils-a-telecharger/%20" TargetMode="External"/><Relationship Id="rId93" Type="http://schemas.openxmlformats.org/officeDocument/2006/relationships/hyperlink" Target="https://www.youtube.com/watch?v=z6VKJ9PivRc" TargetMode="External"/><Relationship Id="rId98" Type="http://schemas.openxmlformats.org/officeDocument/2006/relationships/hyperlink" Target="https://www.reseau-canope.fr/musique-prim/repertoire-a-ecouter/oeuvre/petit_pays/" TargetMode="External"/><Relationship Id="rId3" Type="http://schemas.openxmlformats.org/officeDocument/2006/relationships/settings" Target="settings.xml"/><Relationship Id="rId12" Type="http://schemas.openxmlformats.org/officeDocument/2006/relationships/hyperlink" Target="https://fr.vikidia.org/w/index.php?title=M%C3%A9lodie&amp;action=edit&amp;redlink=1" TargetMode="External"/><Relationship Id="rId17" Type="http://schemas.openxmlformats.org/officeDocument/2006/relationships/hyperlink" Target="https://fr.vikidia.org/w/index.php?title=Chor%C3%A9graphie&amp;action=edit&amp;redlink=1" TargetMode="External"/><Relationship Id="rId25" Type="http://schemas.openxmlformats.org/officeDocument/2006/relationships/hyperlink" Target="https://fr.wikipedia.org/wiki/A%C3%A9rophone" TargetMode="External"/><Relationship Id="rId33" Type="http://schemas.openxmlformats.org/officeDocument/2006/relationships/hyperlink" Target="https://fr.wikipedia.org/wiki/Division_du_temps_(solf%C3%A8ge)" TargetMode="External"/><Relationship Id="rId38" Type="http://schemas.openxmlformats.org/officeDocument/2006/relationships/hyperlink" Target="https://fr.wikipedia.org/wiki/Musette_(instrument)" TargetMode="External"/><Relationship Id="rId46" Type="http://schemas.openxmlformats.org/officeDocument/2006/relationships/hyperlink" Target="https://fr.wikipedia.org/wiki/Bal_musette" TargetMode="External"/><Relationship Id="rId59" Type="http://schemas.openxmlformats.org/officeDocument/2006/relationships/hyperlink" Target="https://fr.wikipedia.org/wiki/Lettonie" TargetMode="External"/><Relationship Id="rId67" Type="http://schemas.openxmlformats.org/officeDocument/2006/relationships/hyperlink" Target="https://fr.wikipedia.org/wiki/%C3%89cossaise" TargetMode="External"/><Relationship Id="rId103" Type="http://schemas.openxmlformats.org/officeDocument/2006/relationships/hyperlink" Target="https://www.reseau-canope.fr/musique-prim/repertoire-a-ecouter/oeuvre/des_chansons_plein_la_tete/" TargetMode="External"/><Relationship Id="rId108" Type="http://schemas.openxmlformats.org/officeDocument/2006/relationships/fontTable" Target="fontTable.xml"/><Relationship Id="rId20" Type="http://schemas.openxmlformats.org/officeDocument/2006/relationships/hyperlink" Target="https://fr.vikidia.org/wiki/%C3%89tats-Unis" TargetMode="External"/><Relationship Id="rId41" Type="http://schemas.openxmlformats.org/officeDocument/2006/relationships/hyperlink" Target="https://fr.wikipedia.org/wiki/Batterie_(musique)" TargetMode="External"/><Relationship Id="rId54" Type="http://schemas.openxmlformats.org/officeDocument/2006/relationships/hyperlink" Target="https://fr.wikipedia.org/wiki/Pologne" TargetMode="External"/><Relationship Id="rId62" Type="http://schemas.openxmlformats.org/officeDocument/2006/relationships/hyperlink" Target="https://fr.wikipedia.org/wiki/Autriche" TargetMode="External"/><Relationship Id="rId70" Type="http://schemas.openxmlformats.org/officeDocument/2006/relationships/hyperlink" Target="https://fr.wikipedia.org/wiki/1835" TargetMode="External"/><Relationship Id="rId75" Type="http://schemas.openxmlformats.org/officeDocument/2006/relationships/hyperlink" Target="https://fr.wikipedia.org/wiki/Pas_de_polka" TargetMode="External"/><Relationship Id="rId83" Type="http://schemas.openxmlformats.org/officeDocument/2006/relationships/hyperlink" Target="http://www.musique-culture68.fr/wp-content/uploads/2015/09/instrument.pdf" TargetMode="External"/><Relationship Id="rId88" Type="http://schemas.openxmlformats.org/officeDocument/2006/relationships/hyperlink" Target="https://www.youtube.com/watch?v=H2lrKuZKV-Q" TargetMode="External"/><Relationship Id="rId91" Type="http://schemas.openxmlformats.org/officeDocument/2006/relationships/hyperlink" Target="http://drop.philharmoniedeparis.fr/exemples/video/EX3103.mp4" TargetMode="External"/><Relationship Id="rId96" Type="http://schemas.openxmlformats.org/officeDocument/2006/relationships/hyperlink" Target="https://www.youtube.com/watch?v=tghLfZQK_b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vikidia.org/wiki/Montre" TargetMode="External"/><Relationship Id="rId23" Type="http://schemas.openxmlformats.org/officeDocument/2006/relationships/image" Target="media/image3.jpeg"/><Relationship Id="rId28" Type="http://schemas.openxmlformats.org/officeDocument/2006/relationships/hyperlink" Target="https://fr.wikipedia.org/wiki/Musette_(instrument)" TargetMode="External"/><Relationship Id="rId36" Type="http://schemas.openxmlformats.org/officeDocument/2006/relationships/hyperlink" Target="https://fr.wikipedia.org/wiki/Paris" TargetMode="External"/><Relationship Id="rId49" Type="http://schemas.openxmlformats.org/officeDocument/2006/relationships/hyperlink" Target="https://www.youtube.com/watch?v=aVIQd3vu6lY" TargetMode="External"/><Relationship Id="rId57" Type="http://schemas.openxmlformats.org/officeDocument/2006/relationships/hyperlink" Target="https://fr.wikipedia.org/wiki/Ukraine" TargetMode="External"/><Relationship Id="rId106" Type="http://schemas.openxmlformats.org/officeDocument/2006/relationships/header" Target="header1.xml"/><Relationship Id="rId10" Type="http://schemas.openxmlformats.org/officeDocument/2006/relationships/hyperlink" Target="https://fr.vikidia.org/wiki/R%C3%A9volution_fran%C3%A7aise" TargetMode="External"/><Relationship Id="rId31" Type="http://schemas.openxmlformats.org/officeDocument/2006/relationships/hyperlink" Target="https://fr.wikipedia.org/wiki/Musette_(danse)" TargetMode="External"/><Relationship Id="rId44" Type="http://schemas.openxmlformats.org/officeDocument/2006/relationships/hyperlink" Target="https://fr.wikipedia.org/wiki/Bourr%C3%A9e" TargetMode="External"/><Relationship Id="rId52" Type="http://schemas.openxmlformats.org/officeDocument/2006/relationships/hyperlink" Target="https://fr.wikipedia.org/wiki/Slave" TargetMode="External"/><Relationship Id="rId60" Type="http://schemas.openxmlformats.org/officeDocument/2006/relationships/hyperlink" Target="https://fr.wikipedia.org/wiki/Lituanie" TargetMode="External"/><Relationship Id="rId65" Type="http://schemas.openxmlformats.org/officeDocument/2006/relationships/hyperlink" Target="https://fr.wikipedia.org/wiki/Aide:R%C3%A9f%C3%A9rence_n%C3%A9cessaire" TargetMode="External"/><Relationship Id="rId73" Type="http://schemas.openxmlformats.org/officeDocument/2006/relationships/hyperlink" Target="https://fr.wikipedia.org/wiki/Paris" TargetMode="External"/><Relationship Id="rId78" Type="http://schemas.openxmlformats.org/officeDocument/2006/relationships/hyperlink" Target="https://fr.wikipedia.org/wiki/Polonaise_(danse)" TargetMode="External"/><Relationship Id="rId81" Type="http://schemas.openxmlformats.org/officeDocument/2006/relationships/hyperlink" Target="http://education.francetv.fr/matiere/musique/cinquieme/video/le-role-du-chef-d-orchestre" TargetMode="External"/><Relationship Id="rId86" Type="http://schemas.openxmlformats.org/officeDocument/2006/relationships/hyperlink" Target="https://edu1d.ac-toulouse.fr/politique-educative-31/arts-et-cultures/referentiel-du-peac-un-outil-en-lien-avec-les-nouveaux-programmes-et-le-socle-commun/" TargetMode="External"/><Relationship Id="rId94" Type="http://schemas.openxmlformats.org/officeDocument/2006/relationships/hyperlink" Target="https://www.youtube.com/watch?v=cJA3CqAIGVA" TargetMode="External"/><Relationship Id="rId99" Type="http://schemas.openxmlformats.org/officeDocument/2006/relationships/hyperlink" Target="https://www.reseau-canope.fr/musique-prim/repertoire-a-ecouter/oeuvre/petit_pays/" TargetMode="External"/><Relationship Id="rId101" Type="http://schemas.openxmlformats.org/officeDocument/2006/relationships/hyperlink" Target="https://www.reseau-canope.fr/musique-prim/repertoire-a-ecouter/oeuvre/gymnopedie_n1/" TargetMode="External"/><Relationship Id="rId4" Type="http://schemas.openxmlformats.org/officeDocument/2006/relationships/webSettings" Target="webSettings.xml"/><Relationship Id="rId9" Type="http://schemas.openxmlformats.org/officeDocument/2006/relationships/hyperlink" Target="https://fr.vikidia.org/w/index.php?title=Gavotte&amp;action=edit&amp;redlink=1" TargetMode="External"/><Relationship Id="rId13" Type="http://schemas.openxmlformats.org/officeDocument/2006/relationships/hyperlink" Target="https://fr.vikidia.org/wiki/Mesure_(solf%C3%A8ge)" TargetMode="External"/><Relationship Id="rId18" Type="http://schemas.openxmlformats.org/officeDocument/2006/relationships/hyperlink" Target="https://www.youtube.com/watch?v=Qqr1uKXMx38" TargetMode="External"/><Relationship Id="rId39" Type="http://schemas.openxmlformats.org/officeDocument/2006/relationships/hyperlink" Target="https://fr.wikipedia.org/wiki/Cabrette" TargetMode="External"/><Relationship Id="rId109" Type="http://schemas.openxmlformats.org/officeDocument/2006/relationships/theme" Target="theme/theme1.xml"/><Relationship Id="rId34" Type="http://schemas.openxmlformats.org/officeDocument/2006/relationships/hyperlink" Target="https://fr.wikipedia.org/wiki/Division_du_temps_(solf%C3%A8ge)" TargetMode="External"/><Relationship Id="rId50" Type="http://schemas.openxmlformats.org/officeDocument/2006/relationships/hyperlink" Target="https://fr.wikipedia.org/wiki/Danse" TargetMode="External"/><Relationship Id="rId55" Type="http://schemas.openxmlformats.org/officeDocument/2006/relationships/hyperlink" Target="https://fr.wikipedia.org/wiki/Slovaquie" TargetMode="External"/><Relationship Id="rId76" Type="http://schemas.openxmlformats.org/officeDocument/2006/relationships/hyperlink" Target="https://fr.wikipedia.org/wiki/Ma%C3%AEtre_%C3%A0_danser" TargetMode="External"/><Relationship Id="rId97" Type="http://schemas.openxmlformats.org/officeDocument/2006/relationships/hyperlink" Target="https://www.reseau-canope.fr/musique-prim/repertoire-a-ecouter/oeuvre/mascherade/" TargetMode="External"/><Relationship Id="rId104" Type="http://schemas.openxmlformats.org/officeDocument/2006/relationships/hyperlink" Target="https://www.youtube.com/watch?v=njXfuve1VXs" TargetMode="External"/><Relationship Id="rId7" Type="http://schemas.openxmlformats.org/officeDocument/2006/relationships/image" Target="media/image2.jpeg"/><Relationship Id="rId71" Type="http://schemas.openxmlformats.org/officeDocument/2006/relationships/hyperlink" Target="https://fr.wikipedia.org/wiki/Vienne_(Autriche)" TargetMode="External"/><Relationship Id="rId92" Type="http://schemas.openxmlformats.org/officeDocument/2006/relationships/hyperlink" Target="http://www.petitsateliers.fr/musique/paysage-sono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2807</TotalTime>
  <Pages>16</Pages>
  <Words>6420</Words>
  <Characters>35311</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Document pédagogique concert éducatif L’oiseau de feu</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pédagogique concert éducatif L’oiseau de feu</dc:title>
  <dc:subject/>
  <dc:creator>Anne-Marie PRADALIE</dc:creator>
  <cp:keywords/>
  <dc:description/>
  <cp:lastModifiedBy>Utilisateur Windows</cp:lastModifiedBy>
  <cp:revision>23</cp:revision>
  <cp:lastPrinted>2018-02-15T11:19:00Z</cp:lastPrinted>
  <dcterms:created xsi:type="dcterms:W3CDTF">2018-02-13T10:35:00Z</dcterms:created>
  <dcterms:modified xsi:type="dcterms:W3CDTF">2018-02-15T11:20:00Z</dcterms:modified>
</cp:coreProperties>
</file>