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8391"/>
      </w:tblGrid>
      <w:tr w:rsidR="00DE37DE" w:rsidTr="00AF38F9">
        <w:trPr>
          <w:trHeight w:val="418"/>
        </w:trPr>
        <w:tc>
          <w:tcPr>
            <w:tcW w:w="1815" w:type="dxa"/>
          </w:tcPr>
          <w:p w:rsidR="00DE37DE" w:rsidRPr="00AF38F9" w:rsidRDefault="00DE37DE">
            <w:pPr>
              <w:rPr>
                <w:b/>
                <w:sz w:val="32"/>
                <w:szCs w:val="20"/>
              </w:rPr>
            </w:pPr>
            <w:r w:rsidRPr="00AF38F9">
              <w:rPr>
                <w:b/>
                <w:sz w:val="32"/>
                <w:szCs w:val="20"/>
              </w:rPr>
              <w:t>TITRE</w:t>
            </w:r>
          </w:p>
        </w:tc>
        <w:tc>
          <w:tcPr>
            <w:tcW w:w="8391" w:type="dxa"/>
          </w:tcPr>
          <w:p w:rsidR="00DE37DE" w:rsidRPr="00AF38F9" w:rsidRDefault="00BE66B6">
            <w:pPr>
              <w:rPr>
                <w:b/>
                <w:sz w:val="32"/>
              </w:rPr>
            </w:pPr>
            <w:r>
              <w:rPr>
                <w:b/>
                <w:sz w:val="32"/>
              </w:rPr>
              <w:t>Les trois ours</w:t>
            </w:r>
          </w:p>
        </w:tc>
      </w:tr>
      <w:tr w:rsidR="00DE37DE" w:rsidTr="00AF38F9">
        <w:trPr>
          <w:trHeight w:val="418"/>
        </w:trPr>
        <w:tc>
          <w:tcPr>
            <w:tcW w:w="1815" w:type="dxa"/>
          </w:tcPr>
          <w:p w:rsidR="00DE37DE" w:rsidRDefault="00DE37DE">
            <w:pPr>
              <w:rPr>
                <w:sz w:val="20"/>
                <w:szCs w:val="20"/>
              </w:rPr>
            </w:pPr>
            <w:r>
              <w:rPr>
                <w:sz w:val="20"/>
                <w:szCs w:val="20"/>
              </w:rPr>
              <w:t xml:space="preserve">AUTEUR </w:t>
            </w:r>
          </w:p>
        </w:tc>
        <w:tc>
          <w:tcPr>
            <w:tcW w:w="8391" w:type="dxa"/>
          </w:tcPr>
          <w:p w:rsidR="00DE37DE" w:rsidRDefault="00BE66B6" w:rsidP="00DE37DE">
            <w:pPr>
              <w:tabs>
                <w:tab w:val="left" w:pos="1155"/>
              </w:tabs>
            </w:pPr>
            <w:r>
              <w:t xml:space="preserve">Byron Barton </w:t>
            </w:r>
          </w:p>
        </w:tc>
      </w:tr>
      <w:tr w:rsidR="00DE37DE" w:rsidTr="00AF38F9">
        <w:trPr>
          <w:cantSplit/>
          <w:trHeight w:val="1122"/>
        </w:trPr>
        <w:tc>
          <w:tcPr>
            <w:tcW w:w="1815" w:type="dxa"/>
          </w:tcPr>
          <w:p w:rsidR="00DE37DE" w:rsidRPr="00F11CE5" w:rsidRDefault="00DE37DE">
            <w:pPr>
              <w:rPr>
                <w:sz w:val="20"/>
                <w:szCs w:val="20"/>
              </w:rPr>
            </w:pPr>
            <w:r>
              <w:rPr>
                <w:sz w:val="20"/>
                <w:szCs w:val="20"/>
              </w:rPr>
              <w:t xml:space="preserve">RESUME </w:t>
            </w:r>
          </w:p>
        </w:tc>
        <w:tc>
          <w:tcPr>
            <w:tcW w:w="8391" w:type="dxa"/>
          </w:tcPr>
          <w:p w:rsidR="00DE37DE" w:rsidRDefault="00BE66B6">
            <w:r>
              <w:t>Adaptation du célèbre conte "Boucle d'or et les trois ours". Papa ours, maman ours et petit ourson partent se promener. Boucle d'or visite alors leur maison, buvant dans les bols, testant les fauteuils et les lits. A leur retour, les ours la trouvent endormie dans le lit de petit ou</w:t>
            </w:r>
            <w:r w:rsidR="004E72D4">
              <w:t>rs.</w:t>
            </w:r>
            <w:bookmarkStart w:id="0" w:name="_GoBack"/>
            <w:bookmarkEnd w:id="0"/>
          </w:p>
          <w:p w:rsidR="004E72D4" w:rsidRDefault="004E72D4"/>
        </w:tc>
      </w:tr>
      <w:tr w:rsidR="00DE37DE" w:rsidTr="00AF38F9">
        <w:trPr>
          <w:trHeight w:val="864"/>
        </w:trPr>
        <w:tc>
          <w:tcPr>
            <w:tcW w:w="1815" w:type="dxa"/>
          </w:tcPr>
          <w:p w:rsidR="00DE37DE" w:rsidRPr="00F11CE5" w:rsidRDefault="00DE37DE">
            <w:pPr>
              <w:rPr>
                <w:sz w:val="20"/>
                <w:szCs w:val="20"/>
              </w:rPr>
            </w:pPr>
            <w:r>
              <w:rPr>
                <w:sz w:val="20"/>
                <w:szCs w:val="20"/>
              </w:rPr>
              <w:t>MOTS CLES / THEMATIQUE</w:t>
            </w:r>
          </w:p>
        </w:tc>
        <w:tc>
          <w:tcPr>
            <w:tcW w:w="8391" w:type="dxa"/>
          </w:tcPr>
          <w:p w:rsidR="004E72D4" w:rsidRDefault="00B66EDD">
            <w:r>
              <w:t>Structure répétitive</w:t>
            </w:r>
          </w:p>
          <w:p w:rsidR="00DE37DE" w:rsidRPr="004E72D4" w:rsidRDefault="004E72D4" w:rsidP="004E72D4">
            <w:pPr>
              <w:tabs>
                <w:tab w:val="left" w:pos="2317"/>
              </w:tabs>
            </w:pPr>
            <w:r>
              <w:tab/>
              <w:t xml:space="preserve"> </w:t>
            </w:r>
          </w:p>
        </w:tc>
      </w:tr>
      <w:tr w:rsidR="00DE37DE" w:rsidTr="00AF38F9">
        <w:trPr>
          <w:trHeight w:val="689"/>
        </w:trPr>
        <w:tc>
          <w:tcPr>
            <w:tcW w:w="1815" w:type="dxa"/>
          </w:tcPr>
          <w:p w:rsidR="00DE37DE" w:rsidRPr="00F11CE5" w:rsidRDefault="00DE37DE">
            <w:pPr>
              <w:rPr>
                <w:sz w:val="20"/>
                <w:szCs w:val="20"/>
              </w:rPr>
            </w:pPr>
            <w:r>
              <w:rPr>
                <w:sz w:val="20"/>
                <w:szCs w:val="20"/>
              </w:rPr>
              <w:t>MISE EN RESEAU</w:t>
            </w:r>
          </w:p>
        </w:tc>
        <w:tc>
          <w:tcPr>
            <w:tcW w:w="8391" w:type="dxa"/>
          </w:tcPr>
          <w:p w:rsidR="00690AA3" w:rsidRDefault="00591123" w:rsidP="00690AA3">
            <w:pPr>
              <w:rPr>
                <w:rFonts w:asciiTheme="minorHAnsi" w:hAnsiTheme="minorHAnsi" w:cstheme="minorHAnsi"/>
              </w:rPr>
            </w:pPr>
            <w:r>
              <w:rPr>
                <w:rFonts w:asciiTheme="minorHAnsi" w:hAnsiTheme="minorHAnsi" w:cstheme="minorHAnsi"/>
              </w:rPr>
              <w:t>Boucle d’</w:t>
            </w:r>
            <w:r w:rsidR="006027E6">
              <w:rPr>
                <w:rFonts w:asciiTheme="minorHAnsi" w:hAnsiTheme="minorHAnsi" w:cstheme="minorHAnsi"/>
              </w:rPr>
              <w:t>or et les trois ours (</w:t>
            </w:r>
            <w:proofErr w:type="spellStart"/>
            <w:r>
              <w:rPr>
                <w:rFonts w:asciiTheme="minorHAnsi" w:hAnsiTheme="minorHAnsi" w:cstheme="minorHAnsi"/>
              </w:rPr>
              <w:t>Rascal</w:t>
            </w:r>
            <w:proofErr w:type="spellEnd"/>
            <w:r>
              <w:rPr>
                <w:rFonts w:asciiTheme="minorHAnsi" w:hAnsiTheme="minorHAnsi" w:cstheme="minorHAnsi"/>
              </w:rPr>
              <w:t>) album sans texte</w:t>
            </w:r>
            <w:r w:rsidR="004E72D4">
              <w:rPr>
                <w:rFonts w:asciiTheme="minorHAnsi" w:hAnsiTheme="minorHAnsi" w:cstheme="minorHAnsi"/>
              </w:rPr>
              <w:t xml:space="preserve">. </w:t>
            </w:r>
          </w:p>
          <w:p w:rsidR="004E72D4" w:rsidRPr="00690AA3" w:rsidRDefault="004E72D4" w:rsidP="00690AA3">
            <w:pPr>
              <w:rPr>
                <w:rFonts w:asciiTheme="minorHAnsi" w:hAnsiTheme="minorHAnsi" w:cstheme="minorHAnsi"/>
              </w:rPr>
            </w:pPr>
            <w:r>
              <w:rPr>
                <w:rFonts w:asciiTheme="minorHAnsi" w:hAnsiTheme="minorHAnsi" w:cstheme="minorHAnsi"/>
              </w:rPr>
              <w:t>D’autres versions illustrées de ce grand classique</w:t>
            </w:r>
          </w:p>
        </w:tc>
      </w:tr>
      <w:tr w:rsidR="00DE37DE" w:rsidTr="00AF38F9">
        <w:trPr>
          <w:trHeight w:val="706"/>
        </w:trPr>
        <w:tc>
          <w:tcPr>
            <w:tcW w:w="1815" w:type="dxa"/>
          </w:tcPr>
          <w:p w:rsidR="00DE37DE" w:rsidRPr="00F11CE5" w:rsidRDefault="00DE37DE">
            <w:pPr>
              <w:rPr>
                <w:sz w:val="20"/>
                <w:szCs w:val="20"/>
              </w:rPr>
            </w:pPr>
            <w:r>
              <w:rPr>
                <w:sz w:val="20"/>
                <w:szCs w:val="20"/>
              </w:rPr>
              <w:t xml:space="preserve">POINTS DE VIGILANCE </w:t>
            </w:r>
          </w:p>
        </w:tc>
        <w:tc>
          <w:tcPr>
            <w:tcW w:w="8391" w:type="dxa"/>
          </w:tcPr>
          <w:p w:rsidR="00652AAB" w:rsidRDefault="00652AAB" w:rsidP="00652AAB"/>
        </w:tc>
      </w:tr>
      <w:tr w:rsidR="00DE37DE" w:rsidTr="00AF38F9">
        <w:trPr>
          <w:trHeight w:val="1281"/>
        </w:trPr>
        <w:tc>
          <w:tcPr>
            <w:tcW w:w="1815" w:type="dxa"/>
          </w:tcPr>
          <w:p w:rsidR="00DE37DE" w:rsidRPr="00F11CE5" w:rsidRDefault="00DE37DE">
            <w:pPr>
              <w:rPr>
                <w:sz w:val="20"/>
                <w:szCs w:val="20"/>
              </w:rPr>
            </w:pPr>
            <w:r>
              <w:rPr>
                <w:sz w:val="20"/>
                <w:szCs w:val="20"/>
              </w:rPr>
              <w:t xml:space="preserve">LIENS – EXPLOITATION </w:t>
            </w:r>
          </w:p>
        </w:tc>
        <w:tc>
          <w:tcPr>
            <w:tcW w:w="8391" w:type="dxa"/>
          </w:tcPr>
          <w:p w:rsidR="00591123" w:rsidRDefault="00591123" w:rsidP="00BA1671">
            <w:r>
              <w:t>Enregistrement audio avec support images</w:t>
            </w:r>
          </w:p>
          <w:p w:rsidR="00BA1671" w:rsidRDefault="00591123" w:rsidP="00BA1671">
            <w:hyperlink r:id="rId5" w:history="1">
              <w:r w:rsidRPr="00E84CA3">
                <w:rPr>
                  <w:rStyle w:val="Lienhypertexte"/>
                </w:rPr>
                <w:t>https://vimeo.com/159720303</w:t>
              </w:r>
            </w:hyperlink>
          </w:p>
          <w:p w:rsidR="00591123" w:rsidRDefault="00591123" w:rsidP="00BA1671"/>
          <w:p w:rsidR="00591123" w:rsidRDefault="006027E6" w:rsidP="006027E6">
            <w:pPr>
              <w:rPr>
                <w:sz w:val="18"/>
              </w:rPr>
            </w:pPr>
            <w:r>
              <w:t xml:space="preserve">Présentation de l’album de </w:t>
            </w:r>
            <w:proofErr w:type="spellStart"/>
            <w:r>
              <w:t>Rascal</w:t>
            </w:r>
            <w:proofErr w:type="spellEnd"/>
            <w:r>
              <w:t xml:space="preserve"> </w:t>
            </w:r>
            <w:hyperlink r:id="rId6" w:history="1">
              <w:r w:rsidRPr="00E84CA3">
                <w:rPr>
                  <w:rStyle w:val="Lienhypertexte"/>
                  <w:sz w:val="18"/>
                </w:rPr>
                <w:t>https://www.youtube.com/watch?v=jKalAvYZuyE&amp;ab_channel=EcoleMaternelleGeorgeSandAmboise</w:t>
              </w:r>
            </w:hyperlink>
          </w:p>
          <w:p w:rsidR="00C931D7" w:rsidRDefault="00C931D7" w:rsidP="006027E6">
            <w:pPr>
              <w:rPr>
                <w:sz w:val="18"/>
              </w:rPr>
            </w:pPr>
          </w:p>
          <w:p w:rsidR="00C931D7" w:rsidRDefault="00C931D7" w:rsidP="006027E6">
            <w:pPr>
              <w:rPr>
                <w:sz w:val="18"/>
              </w:rPr>
            </w:pPr>
          </w:p>
          <w:p w:rsidR="00C931D7" w:rsidRPr="00C931D7" w:rsidRDefault="00C931D7" w:rsidP="006027E6">
            <w:pPr>
              <w:rPr>
                <w:sz w:val="22"/>
              </w:rPr>
            </w:pPr>
            <w:r w:rsidRPr="00C931D7">
              <w:rPr>
                <w:sz w:val="22"/>
              </w:rPr>
              <w:t>Réservoir</w:t>
            </w:r>
            <w:r w:rsidR="00A20FBA">
              <w:rPr>
                <w:sz w:val="22"/>
              </w:rPr>
              <w:t>s</w:t>
            </w:r>
            <w:r w:rsidRPr="00C931D7">
              <w:rPr>
                <w:sz w:val="22"/>
              </w:rPr>
              <w:t xml:space="preserve"> de fiches </w:t>
            </w:r>
          </w:p>
          <w:p w:rsidR="00C931D7" w:rsidRDefault="00C931D7" w:rsidP="006027E6">
            <w:pPr>
              <w:rPr>
                <w:sz w:val="18"/>
              </w:rPr>
            </w:pPr>
            <w:hyperlink r:id="rId7" w:history="1">
              <w:r w:rsidRPr="00E84CA3">
                <w:rPr>
                  <w:rStyle w:val="Lienhypertexte"/>
                  <w:sz w:val="18"/>
                </w:rPr>
                <w:t>http://www.enmaternelle.fr/category/albums-etudies/les-3-ours/</w:t>
              </w:r>
            </w:hyperlink>
          </w:p>
          <w:p w:rsidR="00C931D7" w:rsidRDefault="00A20FBA" w:rsidP="006027E6">
            <w:pPr>
              <w:rPr>
                <w:sz w:val="18"/>
              </w:rPr>
            </w:pPr>
            <w:hyperlink r:id="rId8" w:history="1">
              <w:r w:rsidRPr="00E84CA3">
                <w:rPr>
                  <w:rStyle w:val="Lienhypertexte"/>
                  <w:sz w:val="18"/>
                </w:rPr>
                <w:t>http://validees.eklablog.com/les-trois-ours-a114444638</w:t>
              </w:r>
            </w:hyperlink>
          </w:p>
          <w:p w:rsidR="00A20FBA" w:rsidRDefault="00A20FBA" w:rsidP="006027E6">
            <w:pPr>
              <w:rPr>
                <w:sz w:val="18"/>
              </w:rPr>
            </w:pPr>
          </w:p>
          <w:p w:rsidR="00C931D7" w:rsidRDefault="00C931D7" w:rsidP="006027E6">
            <w:pPr>
              <w:rPr>
                <w:sz w:val="18"/>
              </w:rPr>
            </w:pPr>
          </w:p>
          <w:p w:rsidR="00C931D7" w:rsidRDefault="00C931D7" w:rsidP="006027E6">
            <w:pPr>
              <w:rPr>
                <w:sz w:val="18"/>
              </w:rPr>
            </w:pPr>
          </w:p>
          <w:p w:rsidR="006027E6" w:rsidRDefault="006027E6" w:rsidP="006027E6"/>
        </w:tc>
      </w:tr>
    </w:tbl>
    <w:p w:rsidR="00CC2DEE" w:rsidRDefault="00CC2DEE">
      <w:pPr>
        <w:rPr>
          <w:noProof/>
        </w:rPr>
      </w:pPr>
    </w:p>
    <w:tbl>
      <w:tblPr>
        <w:tblpPr w:leftFromText="141" w:rightFromText="141" w:vertAnchor="text" w:horzAnchor="margin" w:tblpXSpec="right" w:tblpY="87"/>
        <w:tblW w:w="6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53"/>
      </w:tblGrid>
      <w:tr w:rsidR="005243AF" w:rsidTr="005243AF">
        <w:trPr>
          <w:trHeight w:val="706"/>
        </w:trPr>
        <w:tc>
          <w:tcPr>
            <w:tcW w:w="6453" w:type="dxa"/>
          </w:tcPr>
          <w:p w:rsidR="005243AF" w:rsidRDefault="005243AF" w:rsidP="005243AF">
            <w:r>
              <w:t>On pourra proposer une autre version ( voir tapuscrits) pour la comparer à celle de Barton et relever les différences.</w:t>
            </w:r>
          </w:p>
        </w:tc>
      </w:tr>
    </w:tbl>
    <w:p w:rsidR="009D284B" w:rsidRDefault="005243AF">
      <w:pPr>
        <w:rPr>
          <w:noProof/>
        </w:rPr>
      </w:pPr>
      <w:r>
        <w:rPr>
          <w:noProof/>
        </w:rPr>
        <w:drawing>
          <wp:inline distT="0" distB="0" distL="0" distR="0">
            <wp:extent cx="1542553" cy="1949324"/>
            <wp:effectExtent l="0" t="0" r="635" b="0"/>
            <wp:docPr id="1" name="Image 1" descr="Les trois 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trois 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7146" cy="2043588"/>
                    </a:xfrm>
                    <a:prstGeom prst="rect">
                      <a:avLst/>
                    </a:prstGeom>
                    <a:noFill/>
                    <a:ln>
                      <a:noFill/>
                    </a:ln>
                  </pic:spPr>
                </pic:pic>
              </a:graphicData>
            </a:graphic>
          </wp:inline>
        </w:drawing>
      </w:r>
    </w:p>
    <w:p w:rsidR="00CC2DEE" w:rsidRDefault="00CC2DEE" w:rsidP="00F11CE5"/>
    <w:sectPr w:rsidR="00CC2DEE" w:rsidSect="00F8263E">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4AE"/>
    <w:multiLevelType w:val="hybridMultilevel"/>
    <w:tmpl w:val="A254FD58"/>
    <w:lvl w:ilvl="0" w:tplc="3EF484C4">
      <w:start w:val="1"/>
      <w:numFmt w:val="bullet"/>
      <w:lvlText w:val=""/>
      <w:lvlJc w:val="left"/>
      <w:pPr>
        <w:tabs>
          <w:tab w:val="num" w:pos="720"/>
        </w:tabs>
        <w:ind w:left="720" w:hanging="360"/>
      </w:pPr>
      <w:rPr>
        <w:rFonts w:ascii="Wingdings" w:hAnsi="Wingdings" w:cs="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6235D1"/>
    <w:multiLevelType w:val="hybridMultilevel"/>
    <w:tmpl w:val="83FA783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DF15F22"/>
    <w:multiLevelType w:val="hybridMultilevel"/>
    <w:tmpl w:val="E552202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7162B41"/>
    <w:multiLevelType w:val="hybridMultilevel"/>
    <w:tmpl w:val="A254FD5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7C3613A"/>
    <w:multiLevelType w:val="hybridMultilevel"/>
    <w:tmpl w:val="5628CF8C"/>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abstractNum w:abstractNumId="5" w15:restartNumberingAfterBreak="0">
    <w:nsid w:val="75190199"/>
    <w:multiLevelType w:val="hybridMultilevel"/>
    <w:tmpl w:val="968CF05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EE"/>
    <w:rsid w:val="0006044C"/>
    <w:rsid w:val="000D2CF0"/>
    <w:rsid w:val="002F782B"/>
    <w:rsid w:val="00316670"/>
    <w:rsid w:val="0046229E"/>
    <w:rsid w:val="00477D5F"/>
    <w:rsid w:val="004E72D4"/>
    <w:rsid w:val="005243AF"/>
    <w:rsid w:val="00591123"/>
    <w:rsid w:val="006027E6"/>
    <w:rsid w:val="00652AAB"/>
    <w:rsid w:val="006907DF"/>
    <w:rsid w:val="00690AA3"/>
    <w:rsid w:val="00754082"/>
    <w:rsid w:val="007B6D69"/>
    <w:rsid w:val="00881CB1"/>
    <w:rsid w:val="00931B26"/>
    <w:rsid w:val="009B1EEB"/>
    <w:rsid w:val="009D284B"/>
    <w:rsid w:val="00A20FBA"/>
    <w:rsid w:val="00AF04BB"/>
    <w:rsid w:val="00AF38F9"/>
    <w:rsid w:val="00B66EDD"/>
    <w:rsid w:val="00BA1671"/>
    <w:rsid w:val="00BD7D8B"/>
    <w:rsid w:val="00BE66B6"/>
    <w:rsid w:val="00C330C4"/>
    <w:rsid w:val="00C931D7"/>
    <w:rsid w:val="00CC2DEE"/>
    <w:rsid w:val="00D05B23"/>
    <w:rsid w:val="00D63E71"/>
    <w:rsid w:val="00DE1C0F"/>
    <w:rsid w:val="00DE37DE"/>
    <w:rsid w:val="00E93BD5"/>
    <w:rsid w:val="00F11CE5"/>
    <w:rsid w:val="00F31E63"/>
    <w:rsid w:val="00F8263E"/>
    <w:rsid w:val="00F954AE"/>
    <w:rsid w:val="00FA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250FB"/>
  <w15:docId w15:val="{6D705103-7816-4C9B-8E78-833D8A26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outlineLvl w:val="0"/>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styleId="Lienhypertexte">
    <w:name w:val="Hyperlink"/>
    <w:basedOn w:val="Policepardfaut"/>
    <w:uiPriority w:val="99"/>
    <w:unhideWhenUsed/>
    <w:rsid w:val="00754082"/>
    <w:rPr>
      <w:color w:val="0000FF" w:themeColor="hyperlink"/>
      <w:u w:val="single"/>
    </w:rPr>
  </w:style>
  <w:style w:type="paragraph" w:styleId="Textedebulles">
    <w:name w:val="Balloon Text"/>
    <w:basedOn w:val="Normal"/>
    <w:link w:val="TextedebullesCar"/>
    <w:uiPriority w:val="99"/>
    <w:semiHidden/>
    <w:unhideWhenUsed/>
    <w:rsid w:val="009B1E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idees.eklablog.com/les-trois-ours-a114444638" TargetMode="External"/><Relationship Id="rId3" Type="http://schemas.openxmlformats.org/officeDocument/2006/relationships/settings" Target="settings.xml"/><Relationship Id="rId7" Type="http://schemas.openxmlformats.org/officeDocument/2006/relationships/hyperlink" Target="http://www.enmaternelle.fr/category/albums-etudies/les-3-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KalAvYZuyE&amp;ab_channel=EcoleMaternelleGeorgeSandAmboise" TargetMode="External"/><Relationship Id="rId11" Type="http://schemas.openxmlformats.org/officeDocument/2006/relationships/theme" Target="theme/theme1.xml"/><Relationship Id="rId5" Type="http://schemas.openxmlformats.org/officeDocument/2006/relationships/hyperlink" Target="https://vimeo.com/15972030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203</Words>
  <Characters>1118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GRILLE DE LECTURE EXPERTE</vt:lpstr>
    </vt:vector>
  </TitlesOfParts>
  <Company>Hewlett-Packard</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DE LECTURE EXPERTE</dc:title>
  <dc:creator>christine</dc:creator>
  <cp:lastModifiedBy>Utilisateur Windows</cp:lastModifiedBy>
  <cp:revision>6</cp:revision>
  <cp:lastPrinted>2022-01-27T17:43:00Z</cp:lastPrinted>
  <dcterms:created xsi:type="dcterms:W3CDTF">2022-01-27T16:14:00Z</dcterms:created>
  <dcterms:modified xsi:type="dcterms:W3CDTF">2022-01-27T17:43:00Z</dcterms:modified>
</cp:coreProperties>
</file>