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A83" w:rsidRPr="00523A83" w:rsidRDefault="00523A83" w:rsidP="00523A83">
      <w:pPr>
        <w:tabs>
          <w:tab w:val="left" w:pos="1701"/>
          <w:tab w:val="left" w:pos="2835"/>
          <w:tab w:val="left" w:pos="3969"/>
          <w:tab w:val="left" w:pos="7938"/>
        </w:tabs>
        <w:spacing w:line="360" w:lineRule="auto"/>
        <w:jc w:val="center"/>
        <w:rPr>
          <w:b/>
          <w:color w:val="0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000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3806825</wp:posOffset>
                </wp:positionH>
                <wp:positionV relativeFrom="paragraph">
                  <wp:posOffset>-13970</wp:posOffset>
                </wp:positionV>
                <wp:extent cx="2857500" cy="457200"/>
                <wp:effectExtent l="3810" t="381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A83" w:rsidRPr="00523A83" w:rsidRDefault="00523A83" w:rsidP="00523A83">
                            <w:pPr>
                              <w:ind w:left="1134" w:hanging="1134"/>
                              <w:jc w:val="center"/>
                              <w:rPr>
                                <w:rFonts w:ascii="Arial Narrow" w:hAnsi="Arial Narrow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23A83">
                              <w:rPr>
                                <w:rFonts w:ascii="Arial Narrow" w:hAnsi="Arial Narrow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Circonscription de Blagnac </w:t>
                            </w:r>
                          </w:p>
                          <w:p w:rsidR="00523A83" w:rsidRPr="00523A83" w:rsidRDefault="00523A83" w:rsidP="00523A83">
                            <w:pPr>
                              <w:ind w:left="1134" w:hanging="1134"/>
                              <w:jc w:val="center"/>
                              <w:rPr>
                                <w:rFonts w:ascii="Arial Narrow" w:hAnsi="Arial Narrow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23A83">
                              <w:rPr>
                                <w:rFonts w:ascii="Arial Narrow" w:hAnsi="Arial Narrow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ACADÉMIE de TOULOUSE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99.75pt;margin-top:-1.1pt;width:2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" stroked="f">
                <v:textbox>
                  <w:txbxContent>
                    <w:p w:rsidR="00523A83" w:rsidRPr="00523A83" w:rsidRDefault="00523A83" w:rsidP="00523A83">
                      <w:pPr>
                        <w:ind w:left="1134" w:hanging="1134"/>
                        <w:jc w:val="center"/>
                        <w:rPr>
                          <w:rFonts w:ascii="Arial Narrow" w:hAnsi="Arial Narrow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23A83">
                        <w:rPr>
                          <w:rFonts w:ascii="Arial Narrow" w:hAnsi="Arial Narrow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Circonscription de Blagnac </w:t>
                      </w:r>
                    </w:p>
                    <w:p w:rsidR="00523A83" w:rsidRPr="00523A83" w:rsidRDefault="00523A83" w:rsidP="00523A83">
                      <w:pPr>
                        <w:ind w:left="1134" w:hanging="1134"/>
                        <w:jc w:val="center"/>
                        <w:rPr>
                          <w:rFonts w:ascii="Arial Narrow" w:hAnsi="Arial Narrow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23A83">
                        <w:rPr>
                          <w:rFonts w:ascii="Arial Narrow" w:hAnsi="Arial Narrow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ACADÉMIE de TOULOUSE</w:t>
                      </w:r>
                    </w:p>
                  </w:txbxContent>
                </v:textbox>
              </v:shape>
            </w:pict>
          </mc:Fallback>
        </mc:AlternateContent>
      </w:r>
    </w:p>
    <w:p w:rsidR="00523A83" w:rsidRPr="00523A83" w:rsidRDefault="00523A83" w:rsidP="00523A83">
      <w:pPr>
        <w:tabs>
          <w:tab w:val="left" w:pos="1701"/>
          <w:tab w:val="left" w:pos="2835"/>
          <w:tab w:val="left" w:pos="3969"/>
          <w:tab w:val="left" w:pos="7938"/>
        </w:tabs>
        <w:spacing w:line="360" w:lineRule="auto"/>
        <w:jc w:val="center"/>
        <w:rPr>
          <w:rFonts w:ascii="Arial" w:hAnsi="Arial" w:cs="Arial"/>
          <w:b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3A83" w:rsidRPr="00523A83" w:rsidRDefault="00E41A1C" w:rsidP="00523A83">
      <w:pPr>
        <w:tabs>
          <w:tab w:val="left" w:pos="1701"/>
          <w:tab w:val="left" w:pos="2835"/>
          <w:tab w:val="left" w:pos="3969"/>
          <w:tab w:val="left" w:pos="7938"/>
        </w:tabs>
        <w:spacing w:line="360" w:lineRule="auto"/>
        <w:jc w:val="center"/>
        <w:rPr>
          <w:rFonts w:ascii="Arial" w:hAnsi="Arial" w:cs="Arial"/>
          <w:b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Année scolaire 2021- 2022</w:t>
      </w:r>
      <w:bookmarkStart w:id="0" w:name="_GoBack"/>
      <w:bookmarkEnd w:id="0"/>
    </w:p>
    <w:p w:rsidR="00523A83" w:rsidRPr="00523A83" w:rsidRDefault="00523A83" w:rsidP="00523A83">
      <w:pPr>
        <w:tabs>
          <w:tab w:val="left" w:pos="1701"/>
          <w:tab w:val="left" w:pos="2835"/>
          <w:tab w:val="left" w:pos="3969"/>
          <w:tab w:val="left" w:pos="7938"/>
        </w:tabs>
        <w:spacing w:line="360" w:lineRule="auto"/>
        <w:jc w:val="center"/>
        <w:rPr>
          <w:rFonts w:ascii="Arial" w:hAnsi="Arial" w:cs="Arial"/>
          <w:b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3A83" w:rsidRPr="00523A83" w:rsidRDefault="00523A83" w:rsidP="00523A83">
      <w:pPr>
        <w:shd w:val="pct10" w:color="auto" w:fill="auto"/>
        <w:jc w:val="center"/>
        <w:rPr>
          <w:rFonts w:ascii="Arial" w:hAnsi="Arial" w:cs="Arial"/>
          <w:b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3A83">
        <w:rPr>
          <w:rFonts w:ascii="Arial" w:hAnsi="Arial" w:cs="Arial"/>
          <w:b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COMPTE RENDU DU CONSEIL </w:t>
      </w:r>
      <w:r>
        <w:rPr>
          <w:rFonts w:ascii="Arial" w:hAnsi="Arial" w:cs="Arial"/>
          <w:b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CYCLE _____ N°</w:t>
      </w:r>
    </w:p>
    <w:p w:rsidR="00523A83" w:rsidRPr="001078A2" w:rsidRDefault="00523A83" w:rsidP="00523A83">
      <w:pPr>
        <w:ind w:right="-851"/>
        <w:rPr>
          <w:rFonts w:ascii="Arial" w:hAnsi="Arial" w:cs="Arial"/>
          <w:i/>
          <w:sz w:val="16"/>
          <w:szCs w:val="16"/>
        </w:rPr>
      </w:pPr>
      <w:r w:rsidRPr="001078A2">
        <w:rPr>
          <w:rFonts w:ascii="Arial" w:hAnsi="Arial" w:cs="Arial"/>
          <w:i/>
          <w:sz w:val="16"/>
          <w:szCs w:val="16"/>
        </w:rPr>
        <w:t>DÉCRET n°2014-1231 du 22 octobre 2014 art. 2 relatif à l’organisation d’instances pédagogiques dans les écoles et les collèges</w:t>
      </w:r>
    </w:p>
    <w:p w:rsidR="00523A83" w:rsidRDefault="00523A83" w:rsidP="00523A83">
      <w:pPr>
        <w:ind w:right="-851"/>
        <w:rPr>
          <w:rFonts w:ascii="Arial" w:hAnsi="Arial" w:cs="Arial"/>
          <w:sz w:val="16"/>
          <w:szCs w:val="16"/>
        </w:rPr>
      </w:pPr>
      <w:r w:rsidRPr="001256E7">
        <w:rPr>
          <w:rFonts w:ascii="Arial" w:hAnsi="Arial" w:cs="Arial"/>
          <w:sz w:val="16"/>
          <w:szCs w:val="16"/>
        </w:rPr>
        <w:t xml:space="preserve"> </w:t>
      </w:r>
    </w:p>
    <w:p w:rsidR="00523A83" w:rsidRDefault="00523A83" w:rsidP="00523A83">
      <w:pPr>
        <w:ind w:right="-851"/>
        <w:rPr>
          <w:rFonts w:ascii="Arial" w:hAnsi="Arial" w:cs="Arial"/>
          <w:sz w:val="16"/>
          <w:szCs w:val="16"/>
        </w:rPr>
      </w:pPr>
    </w:p>
    <w:p w:rsidR="00523A83" w:rsidRDefault="00523A83" w:rsidP="00523A83">
      <w:pPr>
        <w:ind w:right="-851"/>
        <w:rPr>
          <w:rFonts w:ascii="Arial Narrow" w:hAnsi="Arial Narrow" w:cs="Arial Narrow"/>
          <w:b/>
        </w:rPr>
      </w:pPr>
      <w:r w:rsidRPr="001256E7">
        <w:rPr>
          <w:rFonts w:ascii="Arial" w:hAnsi="Arial" w:cs="Arial"/>
          <w:sz w:val="16"/>
          <w:szCs w:val="16"/>
        </w:rPr>
        <w:t xml:space="preserve">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4248"/>
        <w:gridCol w:w="2268"/>
        <w:gridCol w:w="2410"/>
      </w:tblGrid>
      <w:tr w:rsidR="00523A83" w:rsidTr="00A907D1">
        <w:tc>
          <w:tcPr>
            <w:tcW w:w="1422" w:type="dxa"/>
            <w:shd w:val="clear" w:color="auto" w:fill="auto"/>
          </w:tcPr>
          <w:p w:rsidR="00523A83" w:rsidRDefault="00523A83" w:rsidP="00A907D1">
            <w:pPr>
              <w:jc w:val="right"/>
              <w:rPr>
                <w:rFonts w:ascii="Arial Narrow" w:hAnsi="Arial Narrow" w:cs="Arial Narrow"/>
                <w:b/>
                <w:sz w:val="30"/>
                <w:szCs w:val="30"/>
              </w:rPr>
            </w:pPr>
            <w:r>
              <w:rPr>
                <w:rFonts w:ascii="Arial Narrow" w:hAnsi="Arial Narrow" w:cs="Arial Narrow"/>
                <w:b/>
              </w:rPr>
              <w:t xml:space="preserve">École :  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523A83" w:rsidRDefault="00523A83" w:rsidP="00A907D1">
            <w:pPr>
              <w:snapToGrid w:val="0"/>
              <w:rPr>
                <w:rFonts w:ascii="Arial Narrow" w:hAnsi="Arial Narrow" w:cs="Arial Narrow"/>
                <w:b/>
                <w:sz w:val="30"/>
                <w:szCs w:val="30"/>
              </w:rPr>
            </w:pPr>
          </w:p>
        </w:tc>
      </w:tr>
      <w:tr w:rsidR="00523A83" w:rsidTr="00A907D1">
        <w:tc>
          <w:tcPr>
            <w:tcW w:w="1422" w:type="dxa"/>
            <w:shd w:val="clear" w:color="auto" w:fill="auto"/>
          </w:tcPr>
          <w:p w:rsidR="00523A83" w:rsidRDefault="00523A83" w:rsidP="00A907D1">
            <w:pPr>
              <w:jc w:val="right"/>
              <w:rPr>
                <w:rFonts w:ascii="Arial Narrow" w:hAnsi="Arial Narrow" w:cs="Arial Narrow"/>
                <w:b/>
                <w:sz w:val="30"/>
                <w:szCs w:val="30"/>
              </w:rPr>
            </w:pPr>
            <w:r>
              <w:rPr>
                <w:rFonts w:ascii="Arial Narrow" w:hAnsi="Arial Narrow" w:cs="Arial Narrow"/>
                <w:b/>
              </w:rPr>
              <w:t>Commune :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523A83" w:rsidRDefault="00523A83" w:rsidP="00A907D1">
            <w:pPr>
              <w:snapToGrid w:val="0"/>
              <w:rPr>
                <w:rFonts w:ascii="Arial Narrow" w:hAnsi="Arial Narrow" w:cs="Arial Narrow"/>
                <w:b/>
                <w:sz w:val="30"/>
                <w:szCs w:val="30"/>
              </w:rPr>
            </w:pPr>
          </w:p>
        </w:tc>
      </w:tr>
      <w:tr w:rsidR="00523A83" w:rsidTr="00A907D1">
        <w:tc>
          <w:tcPr>
            <w:tcW w:w="1422" w:type="dxa"/>
            <w:shd w:val="clear" w:color="auto" w:fill="auto"/>
          </w:tcPr>
          <w:p w:rsidR="00523A83" w:rsidRDefault="00523A83" w:rsidP="00A907D1">
            <w:pPr>
              <w:jc w:val="right"/>
              <w:rPr>
                <w:rFonts w:ascii="Arial Narrow" w:hAnsi="Arial Narrow" w:cs="Arial Narrow"/>
                <w:b/>
                <w:sz w:val="30"/>
                <w:szCs w:val="30"/>
              </w:rPr>
            </w:pPr>
            <w:r>
              <w:rPr>
                <w:rFonts w:ascii="Arial Narrow" w:hAnsi="Arial Narrow" w:cs="Arial Narrow"/>
                <w:b/>
              </w:rPr>
              <w:t>Date :</w:t>
            </w:r>
          </w:p>
        </w:tc>
        <w:tc>
          <w:tcPr>
            <w:tcW w:w="4248" w:type="dxa"/>
            <w:shd w:val="clear" w:color="auto" w:fill="auto"/>
          </w:tcPr>
          <w:p w:rsidR="00523A83" w:rsidRDefault="00523A83" w:rsidP="00A907D1">
            <w:pPr>
              <w:snapToGrid w:val="0"/>
              <w:rPr>
                <w:rFonts w:ascii="Arial Narrow" w:hAnsi="Arial Narrow" w:cs="Arial Narrow"/>
                <w:b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3A83" w:rsidRDefault="00523A83" w:rsidP="00A907D1">
            <w:pPr>
              <w:snapToGrid w:val="0"/>
              <w:rPr>
                <w:rFonts w:ascii="Arial Narrow" w:hAnsi="Arial Narrow" w:cs="Arial Narrow"/>
                <w:b/>
                <w:sz w:val="18"/>
              </w:rPr>
            </w:pPr>
            <w:r>
              <w:rPr>
                <w:rFonts w:ascii="Arial Narrow" w:hAnsi="Arial Narrow" w:cs="Arial Narrow"/>
                <w:b/>
                <w:sz w:val="18"/>
              </w:rPr>
              <w:t>Heure de début :</w:t>
            </w:r>
          </w:p>
        </w:tc>
        <w:tc>
          <w:tcPr>
            <w:tcW w:w="2410" w:type="dxa"/>
            <w:shd w:val="clear" w:color="auto" w:fill="auto"/>
          </w:tcPr>
          <w:p w:rsidR="00523A83" w:rsidRDefault="00523A83" w:rsidP="00A907D1">
            <w:pPr>
              <w:snapToGrid w:val="0"/>
              <w:rPr>
                <w:rFonts w:ascii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18"/>
              </w:rPr>
              <w:t>Heure de fin :</w:t>
            </w:r>
          </w:p>
          <w:p w:rsidR="00523A83" w:rsidRDefault="00523A83" w:rsidP="00A907D1">
            <w:pPr>
              <w:snapToGrid w:val="0"/>
              <w:rPr>
                <w:rFonts w:ascii="Arial Narrow" w:hAnsi="Arial Narrow" w:cs="Arial Narrow"/>
                <w:b/>
                <w:sz w:val="28"/>
                <w:szCs w:val="28"/>
              </w:rPr>
            </w:pPr>
          </w:p>
        </w:tc>
      </w:tr>
    </w:tbl>
    <w:p w:rsidR="00523A83" w:rsidRDefault="00523A83" w:rsidP="00523A83"/>
    <w:p w:rsidR="00523A83" w:rsidRDefault="00523A83" w:rsidP="00523A83">
      <w:pPr>
        <w:ind w:left="720"/>
        <w:rPr>
          <w:rFonts w:ascii="Arial Narrow" w:hAnsi="Arial Narrow" w:cs="Arial Narrow"/>
          <w:b/>
        </w:rPr>
      </w:pPr>
    </w:p>
    <w:p w:rsidR="00523A83" w:rsidRDefault="00523A83" w:rsidP="00523A83">
      <w:pPr>
        <w:ind w:left="720"/>
        <w:rPr>
          <w:rFonts w:ascii="Arial Narrow" w:hAnsi="Arial Narrow" w:cs="Arial Narrow"/>
          <w:b/>
        </w:rPr>
      </w:pPr>
    </w:p>
    <w:p w:rsidR="00523A83" w:rsidRDefault="00523A83" w:rsidP="00523A83">
      <w:pPr>
        <w:ind w:left="720"/>
        <w:rPr>
          <w:rFonts w:ascii="Arial Narrow" w:hAnsi="Arial Narrow" w:cs="Arial Narrow"/>
          <w:b/>
          <w:bCs/>
          <w:sz w:val="20"/>
        </w:rPr>
      </w:pPr>
      <w:r>
        <w:rPr>
          <w:rFonts w:ascii="Arial Narrow" w:hAnsi="Arial Narrow" w:cs="Arial Narrow"/>
          <w:b/>
        </w:rPr>
        <w:t>Liste d’émargement :</w:t>
      </w:r>
      <w:r>
        <w:rPr>
          <w:rFonts w:ascii="Arial Narrow" w:hAnsi="Arial Narrow" w:cs="Arial Narrow"/>
          <w:b/>
          <w:bCs/>
          <w:sz w:val="20"/>
        </w:rPr>
        <w:t xml:space="preserve"> </w:t>
      </w:r>
    </w:p>
    <w:p w:rsidR="00523A83" w:rsidRDefault="00523A83" w:rsidP="00523A83">
      <w:pPr>
        <w:ind w:left="720"/>
        <w:rPr>
          <w:rFonts w:ascii="Arial Narrow" w:hAnsi="Arial Narrow" w:cs="Arial Narrow"/>
          <w:b/>
          <w:bCs/>
          <w:sz w:val="20"/>
        </w:rPr>
      </w:pPr>
    </w:p>
    <w:tbl>
      <w:tblPr>
        <w:tblW w:w="10366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1"/>
        <w:gridCol w:w="160"/>
        <w:gridCol w:w="3304"/>
        <w:gridCol w:w="2361"/>
      </w:tblGrid>
      <w:tr w:rsidR="00523A83" w:rsidTr="00A907D1">
        <w:trPr>
          <w:trHeight w:hRule="exact" w:val="284"/>
        </w:trPr>
        <w:tc>
          <w:tcPr>
            <w:tcW w:w="8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23A83" w:rsidRDefault="00523A83" w:rsidP="00A907D1">
            <w:pPr>
              <w:ind w:right="141"/>
              <w:jc w:val="center"/>
              <w:rPr>
                <w:rFonts w:ascii="Arial Narrow" w:hAnsi="Arial Narrow" w:cs="Arial Narrow"/>
                <w:b/>
                <w:bCs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</w:rPr>
              <w:t>les autres membres du conseil des maîtres du cycle :</w:t>
            </w:r>
          </w:p>
        </w:tc>
        <w:tc>
          <w:tcPr>
            <w:tcW w:w="2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b/>
                <w:bCs/>
                <w:sz w:val="20"/>
              </w:rPr>
            </w:pPr>
          </w:p>
        </w:tc>
      </w:tr>
      <w:tr w:rsidR="00523A83" w:rsidTr="00A907D1">
        <w:trPr>
          <w:trHeight w:hRule="exact" w:val="397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</w:tr>
      <w:tr w:rsidR="00523A83" w:rsidTr="00A907D1">
        <w:trPr>
          <w:trHeight w:hRule="exact" w:val="397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</w:tr>
      <w:tr w:rsidR="00523A83" w:rsidTr="00A907D1">
        <w:trPr>
          <w:trHeight w:hRule="exact" w:val="397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</w:tr>
      <w:tr w:rsidR="00523A83" w:rsidTr="00A907D1">
        <w:trPr>
          <w:trHeight w:hRule="exact" w:val="397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</w:tr>
      <w:tr w:rsidR="00523A83" w:rsidTr="00A907D1">
        <w:trPr>
          <w:trHeight w:hRule="exact" w:val="397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</w:tr>
      <w:tr w:rsidR="00523A83" w:rsidTr="00A907D1">
        <w:trPr>
          <w:trHeight w:hRule="exact" w:val="397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</w:tr>
      <w:tr w:rsidR="00523A83" w:rsidTr="00A907D1">
        <w:trPr>
          <w:trHeight w:hRule="exact" w:val="397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</w:tr>
      <w:tr w:rsidR="00523A83" w:rsidTr="00A907D1">
        <w:trPr>
          <w:trHeight w:hRule="exact" w:val="397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</w:tr>
      <w:tr w:rsidR="00523A83" w:rsidTr="00A907D1">
        <w:trPr>
          <w:trHeight w:hRule="exact" w:val="397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</w:tr>
      <w:tr w:rsidR="00523A83" w:rsidTr="00A907D1">
        <w:trPr>
          <w:trHeight w:hRule="exact" w:val="397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</w:tr>
      <w:tr w:rsidR="00523A83" w:rsidTr="00A907D1">
        <w:trPr>
          <w:trHeight w:hRule="exact" w:val="397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sz w:val="20"/>
              </w:rPr>
            </w:pPr>
          </w:p>
        </w:tc>
      </w:tr>
    </w:tbl>
    <w:p w:rsidR="00523A83" w:rsidRDefault="00523A83" w:rsidP="00523A83">
      <w:pPr>
        <w:ind w:left="720"/>
      </w:pPr>
    </w:p>
    <w:p w:rsidR="00523A83" w:rsidRDefault="00523A83" w:rsidP="00523A83">
      <w:pPr>
        <w:ind w:left="540"/>
        <w:rPr>
          <w:rFonts w:ascii="Arial Narrow" w:hAnsi="Arial Narrow" w:cs="Arial Narrow"/>
          <w:b/>
        </w:rPr>
      </w:pPr>
    </w:p>
    <w:p w:rsidR="00523A83" w:rsidRDefault="00523A83" w:rsidP="00523A83">
      <w:pPr>
        <w:ind w:left="540"/>
        <w:rPr>
          <w:rFonts w:ascii="Arial Narrow" w:hAnsi="Arial Narrow" w:cs="Arial Narrow"/>
          <w:b/>
        </w:rPr>
      </w:pPr>
    </w:p>
    <w:p w:rsidR="00523A83" w:rsidRDefault="00523A83" w:rsidP="00523A83">
      <w:pPr>
        <w:ind w:left="540"/>
        <w:rPr>
          <w:rFonts w:ascii="Arial Narrow" w:hAnsi="Arial Narrow" w:cs="Arial Narrow"/>
          <w:b/>
        </w:rPr>
      </w:pPr>
    </w:p>
    <w:p w:rsidR="00523A83" w:rsidRDefault="00523A83" w:rsidP="00523A83">
      <w:pPr>
        <w:ind w:left="540"/>
        <w:rPr>
          <w:rFonts w:ascii="Arial Narrow" w:hAnsi="Arial Narrow" w:cs="Arial Narrow"/>
          <w:b/>
        </w:rPr>
      </w:pPr>
    </w:p>
    <w:p w:rsidR="00523A83" w:rsidRDefault="00523A83" w:rsidP="00523A83">
      <w:pPr>
        <w:ind w:left="540"/>
        <w:rPr>
          <w:rFonts w:ascii="Arial Narrow" w:hAnsi="Arial Narrow" w:cs="Arial Narrow"/>
          <w:b/>
        </w:rPr>
      </w:pPr>
    </w:p>
    <w:p w:rsidR="00523A83" w:rsidRDefault="00523A83" w:rsidP="00523A83">
      <w:pPr>
        <w:ind w:left="540"/>
        <w:rPr>
          <w:rFonts w:ascii="Arial Narrow" w:hAnsi="Arial Narrow" w:cs="Arial Narrow"/>
          <w:b/>
        </w:rPr>
      </w:pPr>
    </w:p>
    <w:p w:rsidR="00523A83" w:rsidRDefault="00523A83" w:rsidP="00523A83">
      <w:pPr>
        <w:ind w:left="540"/>
        <w:rPr>
          <w:rFonts w:ascii="Arial Narrow" w:hAnsi="Arial Narrow" w:cs="Arial Narrow"/>
          <w:b/>
        </w:rPr>
      </w:pPr>
    </w:p>
    <w:p w:rsidR="00523A83" w:rsidRDefault="00523A83" w:rsidP="00523A83">
      <w:pPr>
        <w:ind w:left="540"/>
        <w:rPr>
          <w:rFonts w:ascii="Arial Narrow" w:hAnsi="Arial Narrow" w:cs="Arial Narrow"/>
          <w:b/>
        </w:rPr>
      </w:pPr>
    </w:p>
    <w:p w:rsidR="00523A83" w:rsidRDefault="00523A83" w:rsidP="00523A83">
      <w:pPr>
        <w:ind w:left="540"/>
        <w:rPr>
          <w:rFonts w:ascii="Arial Narrow" w:hAnsi="Arial Narrow" w:cs="Arial Narrow"/>
          <w:b/>
        </w:rPr>
      </w:pPr>
    </w:p>
    <w:p w:rsidR="00523A83" w:rsidRDefault="00523A83" w:rsidP="00523A83">
      <w:pPr>
        <w:ind w:left="540"/>
        <w:rPr>
          <w:rFonts w:ascii="Arial Narrow" w:hAnsi="Arial Narrow" w:cs="Arial Narrow"/>
          <w:b/>
        </w:rPr>
      </w:pPr>
    </w:p>
    <w:p w:rsidR="00523A83" w:rsidRDefault="00523A83" w:rsidP="00523A83">
      <w:pPr>
        <w:ind w:left="540"/>
        <w:rPr>
          <w:rFonts w:ascii="Arial Narrow" w:hAnsi="Arial Narrow" w:cs="Arial Narrow"/>
          <w:b/>
        </w:rPr>
      </w:pPr>
    </w:p>
    <w:p w:rsidR="00523A83" w:rsidRDefault="00523A83" w:rsidP="00523A83">
      <w:pPr>
        <w:ind w:left="540"/>
        <w:rPr>
          <w:rFonts w:ascii="Arial Narrow" w:hAnsi="Arial Narrow" w:cs="Arial Narrow"/>
          <w:b/>
        </w:rPr>
      </w:pPr>
    </w:p>
    <w:p w:rsidR="00523A83" w:rsidRDefault="00523A83" w:rsidP="00523A83">
      <w:pPr>
        <w:ind w:left="540"/>
        <w:rPr>
          <w:rFonts w:ascii="Arial Narrow" w:hAnsi="Arial Narrow" w:cs="Arial Narrow"/>
          <w:b/>
        </w:rPr>
      </w:pPr>
    </w:p>
    <w:p w:rsidR="00523A83" w:rsidRDefault="00523A83" w:rsidP="00523A83">
      <w:pPr>
        <w:ind w:left="540"/>
        <w:rPr>
          <w:rFonts w:ascii="Arial Narrow" w:hAnsi="Arial Narrow" w:cs="Arial Narrow"/>
          <w:b/>
        </w:rPr>
      </w:pPr>
    </w:p>
    <w:p w:rsidR="00523A83" w:rsidRDefault="00523A83" w:rsidP="00523A83">
      <w:pPr>
        <w:ind w:left="540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Ordre du jour </w:t>
      </w:r>
      <w:r>
        <w:rPr>
          <w:rFonts w:ascii="Arial Narrow" w:hAnsi="Arial Narrow" w:cs="Arial Narrow"/>
          <w:sz w:val="20"/>
        </w:rPr>
        <w:t>(cocher les thèmes abordés)</w:t>
      </w:r>
      <w:r>
        <w:rPr>
          <w:rFonts w:ascii="Arial Narrow" w:hAnsi="Arial Narrow" w:cs="Arial Narrow"/>
          <w:b/>
        </w:rPr>
        <w:t>:</w:t>
      </w:r>
    </w:p>
    <w:p w:rsidR="00523A83" w:rsidRDefault="00523A83" w:rsidP="00523A83">
      <w:pPr>
        <w:ind w:left="540"/>
        <w:rPr>
          <w:rFonts w:ascii="Arial Narrow" w:hAnsi="Arial Narrow" w:cs="Arial Narrow"/>
          <w:b/>
        </w:rPr>
      </w:pPr>
    </w:p>
    <w:tbl>
      <w:tblPr>
        <w:tblW w:w="0" w:type="auto"/>
        <w:tblInd w:w="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6"/>
        <w:gridCol w:w="4979"/>
        <w:gridCol w:w="977"/>
      </w:tblGrid>
      <w:tr w:rsidR="00523A83" w:rsidTr="00A907D1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523A83" w:rsidRDefault="00523A83" w:rsidP="00A907D1">
            <w:pPr>
              <w:ind w:right="141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1.- La gestion des enseignements - apprentissages scolaires :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523A83" w:rsidRDefault="00523A83" w:rsidP="00A907D1">
            <w:pPr>
              <w:ind w:right="141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4.- La prise en compte des besoins éducatifs particuliers des élèves (suite):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523A83" w:rsidTr="00A907D1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ind w:right="141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6"/>
              </w:rPr>
              <w:t>Horaires d’enseignement, emplois du temps, décloisonnements et échanges de service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ind w:right="141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6"/>
              </w:rPr>
              <w:t>Enfants intellectuellement précoces EIP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</w:tr>
      <w:tr w:rsidR="00523A83" w:rsidTr="00A907D1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Pr="00523A83" w:rsidRDefault="00523A83" w:rsidP="00A907D1">
            <w:pPr>
              <w:ind w:right="141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523A83">
              <w:rPr>
                <w:rFonts w:ascii="Arial Narrow" w:hAnsi="Arial Narrow" w:cs="Arial Narrow"/>
                <w:sz w:val="16"/>
                <w:szCs w:val="16"/>
              </w:rPr>
              <w:t>Projet d’école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ind w:right="141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6"/>
              </w:rPr>
              <w:t>Enfants allophones nouvellement arrivés EANA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</w:tr>
      <w:tr w:rsidR="00523A83" w:rsidTr="00A907D1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ind w:right="141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6"/>
              </w:rPr>
              <w:t>Programmations, progressions, référentiels d’apprentissage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ind w:right="141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6"/>
              </w:rPr>
              <w:t xml:space="preserve">Enfants des familles itinérantes et des voyageurs EFIV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</w:tr>
      <w:tr w:rsidR="00523A83" w:rsidTr="00A907D1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ind w:right="141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6"/>
              </w:rPr>
              <w:t>Projets, manifestations et actions pédagogiques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ind w:right="141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6"/>
              </w:rPr>
              <w:t>Enfants en situation de handicap  (PPS)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</w:tr>
      <w:tr w:rsidR="00523A83" w:rsidTr="00A907D1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ind w:right="141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6"/>
              </w:rPr>
              <w:t>Liaisons école maternelle / école élémentaire / collège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ind w:right="141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6"/>
              </w:rPr>
              <w:t>Enfants avec P.A.I. (allergies, maladies…)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</w:tr>
      <w:tr w:rsidR="00523A83" w:rsidTr="00A907D1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523A83" w:rsidRDefault="00523A83" w:rsidP="00A907D1">
            <w:pPr>
              <w:ind w:right="141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2.- Les ressources pédagogiques mises à la disposition des élèves :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523A83" w:rsidRDefault="00523A83" w:rsidP="00A907D1">
            <w:pPr>
              <w:ind w:right="141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6.- La prise en charge des élèves en difficulté :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523A83" w:rsidTr="00A907D1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ind w:right="141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6"/>
              </w:rPr>
              <w:t>Équipements et matériels pédagogiques collectifs / individuels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ind w:right="141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6"/>
              </w:rPr>
              <w:t>Prévention de la difficulté scolaire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</w:tr>
      <w:tr w:rsidR="00523A83" w:rsidTr="00A907D1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ind w:right="141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6"/>
              </w:rPr>
              <w:t>Manuels scolaires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ind w:right="141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6"/>
              </w:rPr>
              <w:t>Remédiation de la difficulté scolaire (différenciation dans la classe ou le cycle)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</w:tr>
      <w:tr w:rsidR="00523A83" w:rsidTr="00A907D1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ind w:right="141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6"/>
              </w:rPr>
              <w:t xml:space="preserve">Cahiers, classeurs… gestion des productions et des références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ind w:right="141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6"/>
              </w:rPr>
              <w:t>Aide personnalisée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</w:tr>
      <w:tr w:rsidR="00523A83" w:rsidTr="00A907D1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ind w:right="141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6"/>
              </w:rPr>
              <w:lastRenderedPageBreak/>
              <w:t>TICE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ind w:right="141"/>
              <w:jc w:val="right"/>
              <w:rPr>
                <w:rFonts w:ascii="Arial Narrow" w:hAnsi="Arial Narrow" w:cs="Arial Narrow"/>
                <w:sz w:val="16"/>
              </w:rPr>
            </w:pPr>
            <w:r>
              <w:rPr>
                <w:rFonts w:ascii="Arial Narrow" w:hAnsi="Arial Narrow" w:cs="Arial Narrow"/>
                <w:sz w:val="16"/>
              </w:rPr>
              <w:t>Programmes personnalisés de réussite éducative PPRE</w:t>
            </w:r>
          </w:p>
          <w:p w:rsidR="00523A83" w:rsidRDefault="00523A83" w:rsidP="00A907D1">
            <w:pPr>
              <w:ind w:right="141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6"/>
              </w:rPr>
              <w:t>Plan d’Accompagnement Personnalisé PAP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</w:tr>
      <w:tr w:rsidR="00523A83" w:rsidTr="00A907D1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ind w:right="141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6"/>
              </w:rPr>
              <w:t xml:space="preserve">Arts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ind w:right="141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6"/>
              </w:rPr>
              <w:t>Aides spécialisées, actions avec le RASED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</w:tr>
      <w:tr w:rsidR="00523A83" w:rsidTr="00A907D1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523A83" w:rsidRDefault="00523A83" w:rsidP="00A907D1">
            <w:pPr>
              <w:ind w:right="141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3.- L’évaluation des acquis et le parcours scolaire des élèves :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523A83" w:rsidRDefault="00523A83" w:rsidP="00A907D1">
            <w:pPr>
              <w:ind w:right="141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7.- Les partenaires de l’école :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523A83" w:rsidTr="00A907D1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ind w:right="141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6"/>
              </w:rPr>
              <w:t xml:space="preserve">Évaluations nationales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ind w:right="141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6"/>
              </w:rPr>
              <w:t>Sorties scolaires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</w:tr>
      <w:tr w:rsidR="00523A83" w:rsidTr="00A907D1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ind w:right="141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6"/>
              </w:rPr>
              <w:t>Évaluations départementales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ind w:right="141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6"/>
              </w:rPr>
              <w:t>Intervenants extérieurs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</w:tr>
      <w:tr w:rsidR="00523A83" w:rsidTr="00A907D1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ind w:right="141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6"/>
              </w:rPr>
              <w:t>Évaluations internes à l’école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right"/>
              <w:rPr>
                <w:rFonts w:ascii="Arial Narrow" w:hAnsi="Arial Narrow" w:cs="Arial Narrow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</w:tr>
      <w:tr w:rsidR="00523A83" w:rsidTr="00A907D1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ind w:right="141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6"/>
              </w:rPr>
              <w:t>Livrets scolaires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right"/>
              <w:rPr>
                <w:rFonts w:ascii="Arial Narrow" w:hAnsi="Arial Narrow" w:cs="Arial Narrow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</w:tr>
      <w:tr w:rsidR="00523A83" w:rsidTr="00A907D1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ind w:right="141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6"/>
              </w:rPr>
              <w:t>Suivi et orientation scolaires (passages, maintiens, SEGPA…)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right"/>
              <w:rPr>
                <w:rFonts w:ascii="Arial Narrow" w:hAnsi="Arial Narrow" w:cs="Arial Narrow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</w:tr>
      <w:tr w:rsidR="00523A83" w:rsidTr="00A907D1">
        <w:tc>
          <w:tcPr>
            <w:tcW w:w="9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523A83" w:rsidRDefault="00523A83" w:rsidP="00A907D1">
            <w:pPr>
              <w:ind w:right="141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8.- Autres (préciser):</w:t>
            </w:r>
          </w:p>
          <w:p w:rsidR="00523A83" w:rsidRDefault="00523A83" w:rsidP="00A907D1">
            <w:pPr>
              <w:ind w:right="141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523A83" w:rsidTr="00A907D1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rPr>
                <w:rFonts w:ascii="Arial Narrow" w:hAnsi="Arial Narrow" w:cs="Arial Narrow"/>
                <w:b/>
                <w:bCs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right"/>
              <w:rPr>
                <w:rFonts w:ascii="Arial Narrow" w:hAnsi="Arial Narrow" w:cs="Arial Narrow"/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</w:tr>
      <w:tr w:rsidR="00523A83" w:rsidTr="00A907D1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rPr>
                <w:rFonts w:ascii="Arial Narrow" w:hAnsi="Arial Narrow" w:cs="Arial Narrow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right"/>
              <w:rPr>
                <w:rFonts w:ascii="Arial Narrow" w:hAnsi="Arial Narrow" w:cs="Arial Narrow"/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</w:tr>
      <w:tr w:rsidR="00523A83" w:rsidTr="00A907D1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rPr>
                <w:rFonts w:ascii="Arial Narrow" w:hAnsi="Arial Narrow" w:cs="Arial Narrow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right"/>
              <w:rPr>
                <w:rFonts w:ascii="Arial Narrow" w:hAnsi="Arial Narrow" w:cs="Arial Narrow"/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A83" w:rsidRDefault="00523A83" w:rsidP="00A907D1">
            <w:pPr>
              <w:snapToGrid w:val="0"/>
              <w:ind w:right="141"/>
              <w:jc w:val="both"/>
              <w:rPr>
                <w:rFonts w:ascii="Arial Narrow" w:hAnsi="Arial Narrow" w:cs="Arial Narrow"/>
              </w:rPr>
            </w:pPr>
          </w:p>
        </w:tc>
      </w:tr>
    </w:tbl>
    <w:p w:rsidR="00523A83" w:rsidRDefault="00523A83" w:rsidP="00523A83">
      <w:pPr>
        <w:rPr>
          <w:rFonts w:ascii="Arial Narrow" w:hAnsi="Arial Narrow" w:cs="Arial Narrow"/>
          <w:b/>
        </w:rPr>
      </w:pPr>
    </w:p>
    <w:p w:rsidR="00523A83" w:rsidRDefault="00523A83" w:rsidP="00523A83">
      <w:pPr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Relevé de conclusions :</w:t>
      </w:r>
    </w:p>
    <w:p w:rsidR="00523A83" w:rsidRDefault="00523A83" w:rsidP="00523A83">
      <w:pPr>
        <w:ind w:left="540"/>
        <w:rPr>
          <w:rFonts w:ascii="Arial Narrow" w:hAnsi="Arial Narrow" w:cs="Arial Narrow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23A83" w:rsidTr="00A907D1">
        <w:tc>
          <w:tcPr>
            <w:tcW w:w="10344" w:type="dxa"/>
          </w:tcPr>
          <w:p w:rsidR="00523A83" w:rsidRDefault="00523A83" w:rsidP="00A907D1">
            <w:pPr>
              <w:rPr>
                <w:rFonts w:ascii="Arial Narrow" w:hAnsi="Arial Narrow" w:cs="Arial Narrow"/>
                <w:b/>
              </w:rPr>
            </w:pPr>
          </w:p>
          <w:p w:rsidR="00523A83" w:rsidRDefault="00523A83" w:rsidP="00A907D1">
            <w:pPr>
              <w:rPr>
                <w:rFonts w:ascii="Arial Narrow" w:hAnsi="Arial Narrow" w:cs="Arial Narrow"/>
                <w:b/>
              </w:rPr>
            </w:pPr>
          </w:p>
          <w:p w:rsidR="00523A83" w:rsidRDefault="00523A83" w:rsidP="00A907D1">
            <w:pPr>
              <w:rPr>
                <w:rFonts w:ascii="Arial Narrow" w:hAnsi="Arial Narrow" w:cs="Arial Narrow"/>
                <w:b/>
              </w:rPr>
            </w:pPr>
          </w:p>
          <w:p w:rsidR="00523A83" w:rsidRDefault="00523A83" w:rsidP="00A907D1">
            <w:pPr>
              <w:rPr>
                <w:rFonts w:ascii="Arial Narrow" w:hAnsi="Arial Narrow" w:cs="Arial Narrow"/>
                <w:b/>
              </w:rPr>
            </w:pPr>
          </w:p>
          <w:p w:rsidR="00523A83" w:rsidRDefault="00523A83" w:rsidP="00A907D1">
            <w:pPr>
              <w:rPr>
                <w:rFonts w:ascii="Arial Narrow" w:hAnsi="Arial Narrow" w:cs="Arial Narrow"/>
                <w:b/>
              </w:rPr>
            </w:pPr>
          </w:p>
          <w:p w:rsidR="00523A83" w:rsidRDefault="00523A83" w:rsidP="00A907D1">
            <w:pPr>
              <w:rPr>
                <w:rFonts w:ascii="Arial Narrow" w:hAnsi="Arial Narrow" w:cs="Arial Narrow"/>
                <w:b/>
              </w:rPr>
            </w:pPr>
          </w:p>
        </w:tc>
      </w:tr>
    </w:tbl>
    <w:p w:rsidR="00523A83" w:rsidRDefault="00523A83" w:rsidP="00523A83">
      <w:pPr>
        <w:rPr>
          <w:rFonts w:ascii="Arial Narrow" w:hAnsi="Arial Narrow" w:cs="Arial Narrow"/>
          <w:b/>
        </w:rPr>
      </w:pPr>
    </w:p>
    <w:p w:rsidR="00523A83" w:rsidRPr="00E80EAF" w:rsidRDefault="00523A83" w:rsidP="00523A83">
      <w:pPr>
        <w:ind w:right="141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Mentionner les éventuels points qui posent problème ou qui interrogent l’équipe enseignante du cycle :</w:t>
      </w:r>
    </w:p>
    <w:p w:rsidR="00523A83" w:rsidRDefault="00523A83" w:rsidP="00523A83">
      <w:pPr>
        <w:ind w:right="141"/>
        <w:jc w:val="both"/>
        <w:rPr>
          <w:rFonts w:ascii="Arial Narrow" w:hAnsi="Arial Narrow" w:cs="Arial Narrow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23A83" w:rsidTr="00A907D1">
        <w:tc>
          <w:tcPr>
            <w:tcW w:w="10344" w:type="dxa"/>
          </w:tcPr>
          <w:p w:rsidR="00523A83" w:rsidRDefault="00523A83" w:rsidP="00A907D1">
            <w:pPr>
              <w:ind w:right="141"/>
              <w:jc w:val="both"/>
              <w:rPr>
                <w:rFonts w:ascii="Arial Narrow" w:hAnsi="Arial Narrow" w:cs="Arial Narrow"/>
                <w:b/>
              </w:rPr>
            </w:pPr>
          </w:p>
          <w:p w:rsidR="00523A83" w:rsidRDefault="00523A83" w:rsidP="00A907D1">
            <w:pPr>
              <w:ind w:right="141"/>
              <w:jc w:val="both"/>
              <w:rPr>
                <w:rFonts w:ascii="Arial Narrow" w:hAnsi="Arial Narrow" w:cs="Arial Narrow"/>
                <w:b/>
              </w:rPr>
            </w:pPr>
          </w:p>
          <w:p w:rsidR="00523A83" w:rsidRDefault="00523A83" w:rsidP="00A907D1">
            <w:pPr>
              <w:ind w:right="141"/>
              <w:jc w:val="both"/>
              <w:rPr>
                <w:rFonts w:ascii="Arial Narrow" w:hAnsi="Arial Narrow" w:cs="Arial Narrow"/>
                <w:b/>
              </w:rPr>
            </w:pPr>
          </w:p>
          <w:p w:rsidR="00523A83" w:rsidRDefault="00523A83" w:rsidP="00A907D1">
            <w:pPr>
              <w:ind w:right="141"/>
              <w:jc w:val="both"/>
              <w:rPr>
                <w:rFonts w:ascii="Arial Narrow" w:hAnsi="Arial Narrow" w:cs="Arial Narrow"/>
                <w:b/>
              </w:rPr>
            </w:pPr>
          </w:p>
          <w:p w:rsidR="00523A83" w:rsidRDefault="00523A83" w:rsidP="00A907D1">
            <w:pPr>
              <w:ind w:right="141"/>
              <w:jc w:val="both"/>
              <w:rPr>
                <w:rFonts w:ascii="Arial Narrow" w:hAnsi="Arial Narrow" w:cs="Arial Narrow"/>
                <w:b/>
              </w:rPr>
            </w:pPr>
          </w:p>
          <w:p w:rsidR="00523A83" w:rsidRDefault="00523A83" w:rsidP="00A907D1">
            <w:pPr>
              <w:ind w:right="141"/>
              <w:jc w:val="both"/>
              <w:rPr>
                <w:rFonts w:ascii="Arial Narrow" w:hAnsi="Arial Narrow" w:cs="Arial Narrow"/>
                <w:b/>
              </w:rPr>
            </w:pPr>
          </w:p>
        </w:tc>
      </w:tr>
    </w:tbl>
    <w:p w:rsidR="00523A83" w:rsidRDefault="00523A83" w:rsidP="00523A83">
      <w:pPr>
        <w:ind w:right="141"/>
        <w:jc w:val="both"/>
        <w:rPr>
          <w:rFonts w:ascii="Arial Narrow" w:hAnsi="Arial Narrow" w:cs="Arial Narrow"/>
          <w:b/>
        </w:rPr>
      </w:pPr>
    </w:p>
    <w:p w:rsidR="00523A83" w:rsidRDefault="00523A83" w:rsidP="00523A83">
      <w:pPr>
        <w:ind w:right="141"/>
        <w:jc w:val="both"/>
        <w:rPr>
          <w:rFonts w:ascii="Arial Narrow" w:hAnsi="Arial Narrow" w:cs="Arial Narrow"/>
          <w:b/>
          <w:sz w:val="20"/>
        </w:rPr>
      </w:pPr>
      <w:r>
        <w:rPr>
          <w:rFonts w:ascii="Arial Narrow" w:hAnsi="Arial Narrow" w:cs="Arial Narrow"/>
          <w:b/>
        </w:rPr>
        <w:t xml:space="preserve">Souhaitez-vous une aide ou une réponse de l’équipe de circonscription ? </w:t>
      </w:r>
      <w:r>
        <w:rPr>
          <w:rFonts w:ascii="Webdings" w:hAnsi="Webdings" w:cs="Webdings"/>
          <w:b/>
          <w:sz w:val="20"/>
        </w:rPr>
        <w:t></w:t>
      </w:r>
      <w:r>
        <w:rPr>
          <w:rFonts w:ascii="Arial Narrow" w:hAnsi="Arial Narrow" w:cs="Arial Narrow"/>
          <w:b/>
          <w:sz w:val="20"/>
        </w:rPr>
        <w:t xml:space="preserve"> OUI   </w:t>
      </w:r>
      <w:r>
        <w:rPr>
          <w:rFonts w:ascii="Webdings" w:hAnsi="Webdings" w:cs="Webdings"/>
          <w:b/>
          <w:sz w:val="20"/>
        </w:rPr>
        <w:t></w:t>
      </w:r>
      <w:r>
        <w:rPr>
          <w:rFonts w:ascii="Arial Narrow" w:hAnsi="Arial Narrow" w:cs="Arial Narrow"/>
          <w:b/>
          <w:sz w:val="20"/>
        </w:rPr>
        <w:t xml:space="preserve"> NON   Si OUI, préciser la demande :</w:t>
      </w:r>
    </w:p>
    <w:p w:rsidR="00523A83" w:rsidRDefault="00523A83" w:rsidP="00523A83">
      <w:pPr>
        <w:ind w:right="141"/>
        <w:jc w:val="both"/>
        <w:rPr>
          <w:rFonts w:ascii="Arial Narrow" w:hAnsi="Arial Narrow" w:cs="Arial Narrow"/>
          <w:b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23A83" w:rsidTr="00A907D1">
        <w:tc>
          <w:tcPr>
            <w:tcW w:w="10344" w:type="dxa"/>
          </w:tcPr>
          <w:p w:rsidR="00523A83" w:rsidRDefault="00523A83" w:rsidP="00A907D1">
            <w:pPr>
              <w:ind w:right="141"/>
              <w:jc w:val="both"/>
            </w:pPr>
          </w:p>
          <w:p w:rsidR="00523A83" w:rsidRDefault="00523A83" w:rsidP="00A907D1">
            <w:pPr>
              <w:ind w:right="141"/>
              <w:jc w:val="both"/>
            </w:pPr>
          </w:p>
          <w:p w:rsidR="00523A83" w:rsidRDefault="00523A83" w:rsidP="00A907D1">
            <w:pPr>
              <w:ind w:right="141"/>
              <w:jc w:val="both"/>
            </w:pPr>
          </w:p>
          <w:p w:rsidR="00523A83" w:rsidRDefault="00523A83" w:rsidP="00A907D1">
            <w:pPr>
              <w:ind w:right="141"/>
              <w:jc w:val="both"/>
            </w:pPr>
          </w:p>
          <w:p w:rsidR="00523A83" w:rsidRDefault="00523A83" w:rsidP="00A907D1">
            <w:pPr>
              <w:ind w:right="141"/>
              <w:jc w:val="both"/>
            </w:pPr>
          </w:p>
          <w:p w:rsidR="00523A83" w:rsidRDefault="00523A83" w:rsidP="00A907D1">
            <w:pPr>
              <w:ind w:right="141"/>
              <w:jc w:val="both"/>
            </w:pPr>
          </w:p>
        </w:tc>
      </w:tr>
    </w:tbl>
    <w:p w:rsidR="00523A83" w:rsidRPr="00E80EAF" w:rsidRDefault="00523A83" w:rsidP="00523A83">
      <w:pPr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S</w:t>
      </w:r>
      <w:r w:rsidRPr="00E80EAF">
        <w:rPr>
          <w:rFonts w:ascii="Arial Narrow" w:hAnsi="Arial Narrow" w:cs="Arial Narrow"/>
          <w:b/>
        </w:rPr>
        <w:t>ecrétaire de séance :</w:t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 w:rsidRPr="00E80EAF">
        <w:rPr>
          <w:rFonts w:ascii="Arial Narrow" w:hAnsi="Arial Narrow" w:cs="Arial Narrow"/>
          <w:b/>
        </w:rPr>
        <w:t>Compte rendu rédigé par :</w:t>
      </w:r>
    </w:p>
    <w:p w:rsidR="00523A83" w:rsidRDefault="00523A83" w:rsidP="00523A83">
      <w:pPr>
        <w:rPr>
          <w:rFonts w:ascii="Arial Narrow" w:hAnsi="Arial Narrow" w:cs="Arial Narrow"/>
          <w:b/>
        </w:rPr>
      </w:pPr>
    </w:p>
    <w:p w:rsidR="0001450B" w:rsidRDefault="00523A83">
      <w:r w:rsidRPr="00E80EAF">
        <w:rPr>
          <w:rFonts w:ascii="Arial Narrow" w:hAnsi="Arial Narrow" w:cs="Arial Narrow"/>
          <w:b/>
        </w:rPr>
        <w:t>Date et signature :</w:t>
      </w:r>
    </w:p>
    <w:sectPr w:rsidR="0001450B" w:rsidSect="00774464">
      <w:footerReference w:type="default" r:id="rId6"/>
      <w:pgSz w:w="11906" w:h="16838"/>
      <w:pgMar w:top="568" w:right="851" w:bottom="568" w:left="851" w:header="720" w:footer="40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F9C" w:rsidRDefault="00305F9C">
      <w:pPr>
        <w:spacing w:after="0" w:line="240" w:lineRule="auto"/>
      </w:pPr>
      <w:r>
        <w:separator/>
      </w:r>
    </w:p>
  </w:endnote>
  <w:endnote w:type="continuationSeparator" w:id="0">
    <w:p w:rsidR="00305F9C" w:rsidRDefault="0030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121" w:rsidRDefault="0079012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F9C" w:rsidRDefault="00305F9C">
      <w:pPr>
        <w:spacing w:after="0" w:line="240" w:lineRule="auto"/>
      </w:pPr>
      <w:r>
        <w:separator/>
      </w:r>
    </w:p>
  </w:footnote>
  <w:footnote w:type="continuationSeparator" w:id="0">
    <w:p w:rsidR="00305F9C" w:rsidRDefault="00305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83"/>
    <w:rsid w:val="0001450B"/>
    <w:rsid w:val="00305F9C"/>
    <w:rsid w:val="00523A83"/>
    <w:rsid w:val="00790121"/>
    <w:rsid w:val="00E4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88FC7-6031-4BC1-AA55-F4863BEB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A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  <w:rsid w:val="00E41A1C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E41A1C"/>
  </w:style>
  <w:style w:type="paragraph" w:styleId="Pieddepage">
    <w:name w:val="footer"/>
    <w:basedOn w:val="Normal"/>
    <w:link w:val="PieddepageCar"/>
    <w:rsid w:val="00523A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23A83"/>
    <w:rPr>
      <w:rFonts w:ascii="Cambria" w:eastAsia="Cambria" w:hAnsi="Cambria" w:cs="Times New Roman"/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E41A1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E41A1C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E41A1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E41A1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E41A1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Stéphanie cros</cp:lastModifiedBy>
  <cp:revision>2</cp:revision>
  <dcterms:created xsi:type="dcterms:W3CDTF">2021-08-28T22:30:00Z</dcterms:created>
  <dcterms:modified xsi:type="dcterms:W3CDTF">2021-08-28T22:30:00Z</dcterms:modified>
</cp:coreProperties>
</file>