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e11"/>
        <w:rPr>
          <w:rStyle w:val="IntenseReference"/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caps w:val="false"/>
          <w:smallCaps w:val="false"/>
          <w:color w:val="000000"/>
          <w:spacing w:val="0"/>
        </w:rPr>
      </w:r>
    </w:p>
    <w:p>
      <w:pPr>
        <w:pStyle w:val="BodyText"/>
        <w:rPr/>
      </w:pPr>
      <w:r>
        <w:rPr/>
      </w:r>
    </w:p>
    <w:p>
      <w:pPr>
        <w:pStyle w:val="BodyText"/>
        <w:rPr>
          <w:b/>
          <w:b/>
          <w:sz w:val="22"/>
        </w:rPr>
      </w:pPr>
      <w:r>
        <w:rPr/>
        <w:t xml:space="preserve">                 </w:t>
      </w:r>
      <w:r>
        <w:rPr>
          <w:b/>
          <w:sz w:val="22"/>
        </w:rPr>
        <w:t>Année scolaire 2023-2024</w:t>
      </w:r>
    </w:p>
    <w:p>
      <w:pPr>
        <w:pStyle w:val="TexteAdresseligne1"/>
        <w:rPr>
          <w:rFonts w:cs="Arial"/>
          <w:b/>
          <w:b/>
          <w:szCs w:val="16"/>
        </w:rPr>
      </w:pPr>
      <w:r>
        <w:rPr>
          <w:rFonts w:cs="Arial"/>
          <w:b/>
          <w:szCs w:val="16"/>
        </w:rPr>
      </w:r>
    </w:p>
    <w:p>
      <w:pPr>
        <w:pStyle w:val="TexteAdresseligne1"/>
        <w:rPr>
          <w:rFonts w:cs="Arial"/>
          <w:b/>
          <w:b/>
          <w:szCs w:val="16"/>
        </w:rPr>
      </w:pPr>
      <w:r>
        <w:rPr>
          <w:rFonts w:cs="Arial"/>
          <w:b/>
          <w:szCs w:val="16"/>
        </w:rPr>
        <w:t>SAMIS</w:t>
      </w:r>
    </w:p>
    <w:p>
      <w:pPr>
        <w:pStyle w:val="TexteAdresseligne1"/>
        <w:rPr>
          <w:rFonts w:cs="Arial"/>
          <w:b/>
          <w:b/>
          <w:szCs w:val="16"/>
        </w:rPr>
      </w:pPr>
      <w:r>
        <w:rPr>
          <w:rFonts w:cs="Arial"/>
          <w:b/>
          <w:szCs w:val="16"/>
        </w:rPr>
        <w:t xml:space="preserve">Services en faveur des élèves </w:t>
      </w:r>
      <w:r>
        <w:rPr>
          <w:rFonts w:cs="Arial"/>
          <w:szCs w:val="16"/>
        </w:rPr>
        <w:t>–  DSDEN 31 – 75 rue Saint Roch – CS 87703 Toulouse Cedex 4</w:t>
      </w:r>
    </w:p>
    <w:p>
      <w:pPr>
        <w:pStyle w:val="TexteAdresseligne1"/>
        <w:rPr>
          <w:rFonts w:cs="Arial"/>
          <w:b/>
          <w:b/>
          <w:szCs w:val="16"/>
        </w:rPr>
      </w:pPr>
      <w:r>
        <w:rPr>
          <w:rFonts w:cs="Arial"/>
          <w:b/>
          <w:szCs w:val="16"/>
        </w:rPr>
      </w:r>
    </w:p>
    <w:p>
      <w:pPr>
        <w:pStyle w:val="TexteAdresseligne1"/>
        <w:rPr>
          <w:rFonts w:cs="Arial"/>
          <w:szCs w:val="16"/>
        </w:rPr>
      </w:pPr>
      <w:r>
        <w:rPr>
          <w:rFonts w:cs="Arial"/>
          <w:szCs w:val="16"/>
        </w:rPr>
        <w:t>Dossier suivi par :</w:t>
      </w:r>
    </w:p>
    <w:p>
      <w:pPr>
        <w:pStyle w:val="TexteAdresseligne1"/>
        <w:rPr>
          <w:rFonts w:cs="Arial"/>
          <w:szCs w:val="16"/>
        </w:rPr>
      </w:pPr>
      <w:r>
        <w:rPr>
          <w:rFonts w:cs="Arial"/>
          <w:szCs w:val="16"/>
        </w:rPr>
      </w:r>
    </w:p>
    <w:p>
      <w:pPr>
        <w:pStyle w:val="TexteAdresseligne1"/>
        <w:rPr>
          <w:rFonts w:cs="Arial"/>
          <w:b/>
          <w:b/>
          <w:szCs w:val="16"/>
        </w:rPr>
      </w:pPr>
      <w:r>
        <w:rPr>
          <w:rFonts w:cs="Arial"/>
          <w:b/>
          <w:szCs w:val="16"/>
        </w:rPr>
        <w:t>Isabelle LOPEZ</w:t>
        <w:tab/>
        <w:tab/>
        <w:tab/>
        <w:tab/>
        <w:t>Fabienne BURGALIERES</w:t>
        <w:tab/>
        <w:tab/>
        <w:tab/>
        <w:t>Blandine POUGET</w:t>
      </w:r>
    </w:p>
    <w:p>
      <w:pPr>
        <w:pStyle w:val="Normal"/>
        <w:spacing w:lineRule="exact" w:line="21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Conseillère technique responsable</w:t>
        <w:tab/>
        <w:tab/>
        <w:tab/>
        <w:t>Médecin Conseiller technique</w:t>
        <w:tab/>
        <w:tab/>
        <w:tab/>
        <w:t xml:space="preserve">Adjointe à la Conseillère technique </w:t>
      </w:r>
    </w:p>
    <w:p>
      <w:pPr>
        <w:pStyle w:val="Normal"/>
        <w:spacing w:lineRule="exact" w:line="21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départementale du service social</w:t>
        <w:tab/>
        <w:tab/>
        <w:tab/>
        <w:t>Responsable départemental du service</w:t>
        <w:tab/>
        <w:tab/>
        <w:t>départementale du service social</w:t>
      </w:r>
    </w:p>
    <w:p>
      <w:pPr>
        <w:pStyle w:val="Normal"/>
        <w:spacing w:lineRule="exact" w:line="21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en faveur des élèves</w:t>
        <w:tab/>
        <w:tab/>
        <w:tab/>
        <w:tab/>
        <w:t>médical en faveur des élèves</w:t>
        <w:tab/>
        <w:tab/>
        <w:tab/>
        <w:t>en faveur des élèves</w:t>
      </w:r>
    </w:p>
    <w:p>
      <w:pPr>
        <w:pStyle w:val="Normal"/>
        <w:spacing w:lineRule="exact" w:line="210"/>
        <w:rPr>
          <w:rFonts w:ascii="Arial Narrow" w:hAnsi="Arial Narrow"/>
          <w:b/>
          <w:b/>
          <w:sz w:val="16"/>
        </w:rPr>
      </w:pPr>
      <w:hyperlink r:id="rId2">
        <w:r>
          <w:rPr>
            <w:rStyle w:val="Hyperlink"/>
            <w:rFonts w:ascii="Arial Narrow" w:hAnsi="Arial Narrow"/>
            <w:b/>
            <w:sz w:val="16"/>
          </w:rPr>
          <w:t>isabelle.lopez1@ac-toulouse.fr</w:t>
        </w:r>
      </w:hyperlink>
      <w:r>
        <w:rPr>
          <w:rFonts w:ascii="Arial Narrow" w:hAnsi="Arial Narrow"/>
          <w:b/>
          <w:sz w:val="16"/>
        </w:rPr>
        <w:tab/>
        <w:tab/>
        <w:tab/>
      </w:r>
      <w:hyperlink r:id="rId3">
        <w:r>
          <w:rPr>
            <w:rStyle w:val="Hyperlink"/>
            <w:rFonts w:ascii="Arial Narrow" w:hAnsi="Arial Narrow"/>
            <w:b/>
            <w:sz w:val="16"/>
          </w:rPr>
          <w:t>ia31medecin-01@ac-toulouse.fr</w:t>
        </w:r>
      </w:hyperlink>
      <w:r>
        <w:rPr>
          <w:rFonts w:ascii="Arial Narrow" w:hAnsi="Arial Narrow"/>
          <w:b/>
          <w:sz w:val="16"/>
        </w:rPr>
        <w:tab/>
        <w:tab/>
        <w:tab/>
      </w:r>
      <w:hyperlink r:id="rId4">
        <w:r>
          <w:rPr>
            <w:rStyle w:val="Hyperlink"/>
            <w:rFonts w:ascii="Arial Narrow" w:hAnsi="Arial Narrow"/>
            <w:b/>
            <w:sz w:val="16"/>
          </w:rPr>
          <w:t>blandine.pouget@ac-toulouse.fr</w:t>
        </w:r>
      </w:hyperlink>
    </w:p>
    <w:p>
      <w:pPr>
        <w:pStyle w:val="Normal"/>
        <w:spacing w:lineRule="exact" w:line="210"/>
        <w:rPr>
          <w:rFonts w:ascii="Arial Narrow" w:hAnsi="Arial Narrow"/>
          <w:b/>
          <w:b/>
          <w:sz w:val="16"/>
        </w:rPr>
      </w:pPr>
      <w:r>
        <w:rPr>
          <w:rFonts w:ascii="Arial Narrow" w:hAnsi="Arial Narrow"/>
          <w:b/>
          <w:sz w:val="16"/>
        </w:rPr>
        <w:tab/>
      </w:r>
    </w:p>
    <w:p>
      <w:pPr>
        <w:pStyle w:val="Normal"/>
        <w:spacing w:lineRule="exact" w:line="210"/>
        <w:rPr>
          <w:rFonts w:ascii="Arial Narrow" w:hAnsi="Arial Narrow"/>
          <w:b/>
          <w:b/>
          <w:sz w:val="16"/>
        </w:rPr>
      </w:pPr>
      <w:r>
        <w:rPr>
          <w:rFonts w:ascii="Arial Narrow" w:hAnsi="Arial Narrow"/>
          <w:b/>
          <w:sz w:val="16"/>
        </w:rPr>
        <w:t>________________________________________________________________________________________________________________________________________</w:t>
      </w:r>
    </w:p>
    <w:p>
      <w:pPr>
        <w:pStyle w:val="Normal"/>
        <w:rPr>
          <w:bCs/>
          <w:color w:val="2F5496" w:themeColor="accent5" w:themeShade="bf"/>
        </w:rPr>
      </w:pPr>
      <w:r>
        <w:rPr>
          <w:b/>
          <w:bCs/>
          <w:color w:val="2F5496" w:themeColor="accent5" w:themeShade="bf"/>
          <w:sz w:val="18"/>
          <w:szCs w:val="18"/>
        </w:rPr>
        <w:t>Références :</w:t>
      </w:r>
      <w:r>
        <w:rPr>
          <w:b/>
          <w:bCs/>
          <w:color w:val="2F5496" w:themeColor="accent5" w:themeShade="bf"/>
        </w:rPr>
        <w:t xml:space="preserve"> </w:t>
        <w:tab/>
      </w:r>
      <w:r>
        <w:rPr>
          <w:bCs/>
          <w:color w:val="2F5496" w:themeColor="accent5" w:themeShade="bf"/>
          <w:sz w:val="14"/>
          <w:szCs w:val="14"/>
        </w:rPr>
        <w:t>Loi du 5 mars 2007 réformant la Protection de l’Enfance- Loi du 14 mars 2016 relative à la Protection de l’Enfance</w:t>
      </w:r>
    </w:p>
    <w:p>
      <w:pPr>
        <w:pStyle w:val="Normal"/>
        <w:spacing w:before="0" w:after="120"/>
        <w:rPr>
          <w:bCs/>
          <w:color w:val="2F5496" w:themeColor="accent5" w:themeShade="bf"/>
        </w:rPr>
      </w:pPr>
      <w:r>
        <w:rPr>
          <w:bCs/>
          <w:color w:val="2F5496" w:themeColor="accent5" w:themeShade="bf"/>
        </w:rPr>
        <w:tab/>
        <w:tab/>
      </w:r>
      <w:r>
        <w:rPr>
          <w:bCs/>
          <w:color w:val="2F5496" w:themeColor="accent5" w:themeShade="bf"/>
          <w:sz w:val="14"/>
          <w:szCs w:val="14"/>
        </w:rPr>
        <w:t xml:space="preserve">Protocole Interne DSDEN 31 Protection de l’Enfance </w:t>
      </w:r>
    </w:p>
    <w:p>
      <w:pPr>
        <w:pStyle w:val="Normal"/>
        <w:tabs>
          <w:tab w:val="clear" w:pos="720"/>
          <w:tab w:val="left" w:pos="1440" w:leader="none"/>
        </w:tabs>
        <w:spacing w:before="0" w:after="120"/>
        <w:jc w:val="both"/>
        <w:rPr>
          <w:szCs w:val="20"/>
        </w:rPr>
      </w:pPr>
      <w:r>
        <w:rPr>
          <w:bCs/>
          <w:color w:val="2F5496" w:themeColor="accent5" w:themeShade="bf"/>
        </w:rPr>
        <w:t>Cette fiche de recueil pourra être transmise aux autorités compétentes (CRIP/Parquet), après évaluation sociale de l’UPP et/ ou médicale du médecin scolaire, pour chaque saisine en Protection de l’Enfance.</w:t>
      </w:r>
    </w:p>
    <w:p>
      <w:pPr>
        <w:sectPr>
          <w:headerReference w:type="default" r:id="rId5"/>
          <w:footerReference w:type="even" r:id="rId6"/>
          <w:footerReference w:type="default" r:id="rId7"/>
          <w:footerReference w:type="first" r:id="rId8"/>
          <w:type w:val="nextPage"/>
          <w:pgSz w:w="11906" w:h="16838"/>
          <w:pgMar w:left="964" w:right="964" w:gutter="0" w:header="720" w:top="777" w:footer="720" w:bottom="964"/>
          <w:pgNumType w:start="1" w:fmt="decimal"/>
          <w:formProt w:val="false"/>
          <w:textDirection w:val="lrTb"/>
          <w:docGrid w:type="default" w:linePitch="100" w:charSpace="0"/>
        </w:sectPr>
      </w:pPr>
    </w:p>
    <w:tbl>
      <w:tblPr>
        <w:tblW w:w="10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2"/>
        <w:gridCol w:w="235"/>
        <w:gridCol w:w="5103"/>
      </w:tblGrid>
      <w:tr>
        <w:trPr>
          <w:trHeight w:val="397" w:hRule="atLeast"/>
        </w:trPr>
        <w:tc>
          <w:tcPr>
            <w:tcW w:w="5102" w:type="dxa"/>
            <w:tcBorders>
              <w:top w:val="single" w:sz="18" w:space="0" w:color="8496B0"/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rStyle w:val="Strong"/>
              </w:rPr>
              <w:t>SAISINE POUR MOTIF SOCIAL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  <w:fldChar w:fldCharType="separate"/>
            </w:r>
            <w:bookmarkStart w:id="0" w:name="CaseACocher3"/>
            <w:bookmarkStart w:id="1" w:name="CaseACocher3"/>
            <w:bookmarkEnd w:id="1"/>
            <w:r/>
            <w:r>
              <w:rPr>
                <w:bCs/>
              </w:rPr>
              <w:fldChar w:fldCharType="end"/>
            </w:r>
            <w:r>
              <w:rPr>
                <w:bCs/>
              </w:rPr>
            </w:r>
          </w:p>
        </w:tc>
        <w:tc>
          <w:tcPr>
            <w:tcW w:w="235" w:type="dxa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103" w:type="dxa"/>
            <w:tcBorders>
              <w:top w:val="single" w:sz="18" w:space="0" w:color="8496B0"/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rStyle w:val="Strong"/>
              </w:rPr>
              <w:t>SAISINE POUR MOTIF MEDICAL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  <w:fldChar w:fldCharType="separate"/>
            </w:r>
            <w:bookmarkStart w:id="2" w:name="CaseACocher2"/>
            <w:bookmarkStart w:id="3" w:name="CaseACocher2"/>
            <w:bookmarkEnd w:id="3"/>
            <w:r/>
            <w:r>
              <w:rPr>
                <w:bCs/>
              </w:rPr>
              <w:fldChar w:fldCharType="end"/>
            </w:r>
            <w:r>
              <w:rPr>
                <w:bCs/>
              </w:rPr>
            </w:r>
          </w:p>
        </w:tc>
      </w:tr>
      <w:tr>
        <w:trPr/>
        <w:tc>
          <w:tcPr>
            <w:tcW w:w="5102" w:type="dxa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Motifs de saisine 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Conditions d’éducation ou de développement physique, affectif, intellectuel ou social gravement compromises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ou risquant de l’être, comportements compromettant le bien-être, la sécurité et la moralité du mineur, révélation de violence à caractère sexuel (attouchement, viol).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35" w:type="dxa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5103" w:type="dxa"/>
            <w:vMerge w:val="restart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Motif de saisine :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Traces de violence physique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Conduite à tenir : 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</w:rPr>
              <w:t>Alerter immédiatement</w:t>
            </w:r>
            <w:r>
              <w:rPr>
                <w:bCs/>
              </w:rPr>
              <w:t xml:space="preserve"> le médecin scolaire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 téléphone, au secrétariat du CMS,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 à défaut, au SAMIS : 05 36 25 83 19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 médecin déterminera avec vous la nécessité de renseigner plus avant la présente fiche de recueil. 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 oui : 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Adresser la fiche de recueil, au Service Médical :</w:t>
            </w:r>
          </w:p>
          <w:p>
            <w:pPr>
              <w:pStyle w:val="Normal"/>
              <w:widowControl w:val="false"/>
              <w:spacing w:before="0" w:after="120"/>
              <w:ind w:left="357" w:hanging="0"/>
              <w:rPr>
                <w:bCs/>
                <w:sz w:val="18"/>
                <w:szCs w:val="18"/>
              </w:rPr>
            </w:pPr>
            <w:hyperlink r:id="rId9">
              <w:r>
                <w:rPr>
                  <w:rStyle w:val="Hyperlink"/>
                </w:rPr>
                <w:t>i</w:t>
              </w:r>
              <w:r>
                <w:rPr>
                  <w:rStyle w:val="Hyperlink"/>
                  <w:bCs/>
                </w:rPr>
                <w:t>a31medecin-01@ac-toulouse.fr</w:t>
              </w:r>
            </w:hyperlink>
            <w:r>
              <w:rPr>
                <w:bCs/>
                <w:sz w:val="18"/>
                <w:szCs w:val="18"/>
              </w:rPr>
              <w:t xml:space="preserve"> et</w:t>
            </w:r>
          </w:p>
          <w:p>
            <w:pPr>
              <w:pStyle w:val="Normal"/>
              <w:widowControl w:val="false"/>
              <w:spacing w:before="0" w:after="120"/>
              <w:ind w:left="357" w:hanging="0"/>
              <w:rPr>
                <w:bCs/>
              </w:rPr>
            </w:pPr>
            <w:hyperlink r:id="rId10">
              <w:r>
                <w:rPr>
                  <w:rStyle w:val="Hyperlink"/>
                  <w:bCs/>
                </w:rPr>
                <w:t>samis2@ac-toulouse.fr</w:t>
              </w:r>
            </w:hyperlink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à l’IEN de Circonscription</w:t>
            </w:r>
          </w:p>
        </w:tc>
      </w:tr>
      <w:tr>
        <w:trPr/>
        <w:tc>
          <w:tcPr>
            <w:tcW w:w="5102" w:type="dxa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Conduite à tenir : </w:t>
            </w:r>
            <w:bookmarkStart w:id="4" w:name="_GoBack"/>
            <w:bookmarkEnd w:id="4"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57" w:hanging="3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Informer l’IEN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57" w:hanging="3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Consigner les éléments recueillis dans ce document (le plus fidèlement possible, notamment si cela concerne la parole de l’élève)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20"/>
              <w:ind w:left="357" w:hanging="3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Adresser la fiche de recueil à l’adresse mail de l’Unité Prévention Primaire de votre Circonscription :</w:t>
            </w:r>
          </w:p>
          <w:p>
            <w:pPr>
              <w:pStyle w:val="Normal"/>
              <w:widowControl w:val="false"/>
              <w:spacing w:before="0" w:after="120"/>
              <w:rPr>
                <w:bCs/>
              </w:rPr>
            </w:pPr>
            <w:r>
              <w:rPr/>
              <w:t xml:space="preserve">      </w:t>
            </w:r>
            <w:hyperlink r:id="rId11">
              <w:r>
                <w:rPr>
                  <w:rStyle w:val="Hyperlink"/>
                  <w:rFonts w:eastAsia="Times New Roman"/>
                  <w:lang w:eastAsia="fr-FR"/>
                </w:rPr>
                <w:t>UPP.HG4-5-7-19@ac-toulouse.fr</w:t>
              </w:r>
            </w:hyperlink>
          </w:p>
          <w:p>
            <w:pPr>
              <w:pStyle w:val="Normal"/>
              <w:widowControl w:val="false"/>
              <w:spacing w:before="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>et à l’IEN de Circonscription</w:t>
            </w:r>
          </w:p>
          <w:p>
            <w:pPr>
              <w:pStyle w:val="Normal"/>
              <w:widowControl w:val="false"/>
              <w:spacing w:before="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Pour tout conseil technique, vous pouvez joindre :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Anne CHEMEL : 06 03 51 37 73</w:t>
            </w:r>
          </w:p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Coline BARBEAU : 06 26 70 40 62</w:t>
            </w:r>
          </w:p>
        </w:tc>
        <w:tc>
          <w:tcPr>
            <w:tcW w:w="235" w:type="dxa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5103" w:type="dxa"/>
            <w:vMerge w:val="continue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/>
        <w:tc>
          <w:tcPr>
            <w:tcW w:w="5102" w:type="dxa"/>
            <w:tcBorders>
              <w:left w:val="single" w:sz="18" w:space="0" w:color="8496B0"/>
              <w:bottom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72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35" w:type="dxa"/>
            <w:tcBorders>
              <w:left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5103" w:type="dxa"/>
            <w:tcBorders>
              <w:left w:val="single" w:sz="18" w:space="0" w:color="8496B0"/>
              <w:bottom w:val="single" w:sz="18" w:space="0" w:color="8496B0"/>
              <w:right w:val="single" w:sz="18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40" w:leader="none"/>
        </w:tabs>
        <w:rPr>
          <w:rFonts w:eastAsia="Times New Roman" w:cs="Times New Roman"/>
          <w:b/>
          <w:b/>
          <w:bCs/>
          <w:sz w:val="20"/>
          <w:szCs w:val="20"/>
          <w:lang w:val="fr-FR" w:eastAsia="fr-FR"/>
        </w:rPr>
      </w:pPr>
      <w:r>
        <w:rPr>
          <w:rFonts w:eastAsia="Times New Roman" w:cs="Times New Roman"/>
          <w:b/>
          <w:bCs/>
          <w:sz w:val="20"/>
          <w:szCs w:val="20"/>
          <w:lang w:val="fr-FR" w:eastAsia="fr-FR"/>
        </w:rPr>
      </w:r>
    </w:p>
    <w:tbl>
      <w:tblPr>
        <w:tblW w:w="10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88"/>
      </w:tblGrid>
      <w:tr>
        <w:trPr/>
        <w:tc>
          <w:tcPr>
            <w:tcW w:w="1048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before="0" w:after="120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Date de la transmission 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before="0" w:after="120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Nom de l’IEN :      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before="0" w:after="120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Nom du directeur ou de la directrice :</w:t>
              <w:tab/>
              <w:tab/>
              <w:tab/>
              <w:tab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before="0" w:after="120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Nom de l’école 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before="0" w:after="120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Adresse 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spacing w:before="0" w:after="120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Tél :</w:t>
              <w:tab/>
              <w:tab/>
              <w:tab/>
              <w:tab/>
              <w:tab/>
              <w:t>Mail :</w:t>
              <w:tab/>
            </w:r>
          </w:p>
        </w:tc>
      </w:tr>
    </w:tbl>
    <w:p>
      <w:pPr>
        <w:pStyle w:val="Normal"/>
        <w:widowControl/>
        <w:tabs>
          <w:tab w:val="clear" w:pos="720"/>
          <w:tab w:val="left" w:pos="1440" w:leader="none"/>
        </w:tabs>
        <w:rPr>
          <w:rFonts w:eastAsia="Times New Roman" w:cs="Times New Roman"/>
          <w:b/>
          <w:b/>
          <w:bCs/>
          <w:sz w:val="20"/>
          <w:szCs w:val="20"/>
          <w:lang w:val="fr-FR" w:eastAsia="fr-FR"/>
        </w:rPr>
      </w:pPr>
      <w:r>
        <w:rPr>
          <w:rFonts w:eastAsia="Times New Roman" w:cs="Times New Roman"/>
          <w:b/>
          <w:bCs/>
          <w:sz w:val="20"/>
          <w:szCs w:val="20"/>
          <w:lang w:val="fr-FR" w:eastAsia="fr-FR"/>
        </w:rPr>
      </w:r>
    </w:p>
    <w:tbl>
      <w:tblPr>
        <w:tblW w:w="10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88"/>
      </w:tblGrid>
      <w:tr>
        <w:trPr>
          <w:trHeight w:val="1043" w:hRule="atLeast"/>
        </w:trPr>
        <w:tc>
          <w:tcPr>
            <w:tcW w:w="1048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ind w:right="2172" w:hanging="0"/>
              <w:jc w:val="both"/>
              <w:rPr>
                <w:rFonts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Observations de l’IEN de circonscription :</w:t>
            </w:r>
          </w:p>
          <w:p>
            <w:pPr>
              <w:pStyle w:val="Normal"/>
              <w:widowControl w:val="false"/>
              <w:ind w:right="2172" w:hanging="0"/>
              <w:jc w:val="both"/>
              <w:rPr>
                <w:rFonts w:eastAsia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FR"/>
              </w:rPr>
            </w:r>
          </w:p>
        </w:tc>
      </w:tr>
    </w:tbl>
    <w:p>
      <w:pPr>
        <w:pStyle w:val="Normal"/>
        <w:widowControl/>
        <w:spacing w:before="0" w:after="120"/>
        <w:rPr>
          <w:rFonts w:eastAsia="Times New Roman" w:cs="Times New Roman"/>
          <w:b/>
          <w:b/>
          <w:color w:val="2F5496"/>
          <w:sz w:val="20"/>
          <w:szCs w:val="20"/>
          <w:lang w:val="fr-FR" w:eastAsia="fr-FR"/>
        </w:rPr>
      </w:pPr>
      <w:r>
        <w:rPr>
          <w:rFonts w:eastAsia="Times New Roman" w:cs="Times New Roman"/>
          <w:b/>
          <w:color w:val="2F5496"/>
          <w:sz w:val="20"/>
          <w:szCs w:val="20"/>
          <w:lang w:val="fr-FR" w:eastAsia="fr-FR"/>
        </w:rPr>
      </w:r>
    </w:p>
    <w:p>
      <w:pPr>
        <w:pStyle w:val="Normal"/>
        <w:widowControl/>
        <w:spacing w:before="0" w:after="120"/>
        <w:rPr>
          <w:rFonts w:eastAsia="Times New Roman" w:cs="Times New Roman"/>
          <w:b/>
          <w:b/>
          <w:color w:val="2F5496"/>
          <w:sz w:val="20"/>
          <w:szCs w:val="20"/>
          <w:lang w:val="fr-FR" w:eastAsia="fr-FR"/>
        </w:rPr>
      </w:pPr>
      <w:r>
        <w:rPr>
          <w:rFonts w:eastAsia="Times New Roman" w:cs="Times New Roman"/>
          <w:b/>
          <w:color w:val="2F5496"/>
          <w:sz w:val="20"/>
          <w:szCs w:val="20"/>
          <w:lang w:val="fr-FR" w:eastAsia="fr-FR"/>
        </w:rPr>
        <w:t xml:space="preserve">Conformément à la loi, la famille doit être prévenue de la transmission d’éléments la concernant. </w:t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 w:cs="Times New Roman"/>
          <w:sz w:val="20"/>
          <w:szCs w:val="20"/>
          <w:lang w:val="fr-FR" w:eastAsia="fr-FR"/>
        </w:rPr>
        <w:t xml:space="preserve">Le/la Directeur/trice </w:t>
      </w:r>
      <w:r>
        <w:rPr>
          <w:rFonts w:eastAsia="Times New Roman" w:cs="Times New Roman"/>
          <w:b/>
          <w:sz w:val="20"/>
          <w:szCs w:val="20"/>
          <w:lang w:val="fr-FR" w:eastAsia="fr-FR"/>
        </w:rPr>
        <w:t>doit</w:t>
      </w:r>
      <w:r>
        <w:rPr>
          <w:rFonts w:eastAsia="Times New Roman" w:cs="Times New Roman"/>
          <w:sz w:val="20"/>
          <w:szCs w:val="20"/>
          <w:lang w:val="fr-FR" w:eastAsia="fr-FR"/>
        </w:rPr>
        <w:t xml:space="preserve"> donc informer la famille de la démarche de transmission de ce recueil d’informations à son autorité hiérarchique, </w:t>
      </w:r>
      <w:r>
        <w:rPr>
          <w:rFonts w:eastAsia="Times New Roman" w:cs="Times New Roman"/>
          <w:b/>
          <w:sz w:val="20"/>
          <w:szCs w:val="20"/>
          <w:lang w:val="fr-FR" w:eastAsia="fr-FR"/>
        </w:rPr>
        <w:t>SAUF en cas de suspicion de violence à caractère sexuel intrafamilial ou de danger immédiat pour l’enfant</w:t>
      </w:r>
      <w:r>
        <w:rPr>
          <w:rFonts w:eastAsia="Times New Roman" w:cs="Times New Roman"/>
          <w:sz w:val="20"/>
          <w:szCs w:val="20"/>
          <w:lang w:val="fr-FR" w:eastAsia="fr-FR"/>
        </w:rPr>
        <w:t>, en raison de la possible transmission au Procureur (Parquet des Mineurs-qualification pénale).</w:t>
      </w:r>
    </w:p>
    <w:p>
      <w:pPr>
        <w:pStyle w:val="Normal"/>
        <w:widowControl/>
        <w:spacing w:before="0" w:after="120"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 w:cs="Times New Roman"/>
          <w:sz w:val="20"/>
          <w:szCs w:val="20"/>
          <w:lang w:val="fr-FR" w:eastAsia="fr-FR"/>
        </w:rPr>
        <w:t>L’UPP et les médecins scolaires répondent à vos demandes de conseil technique au besoin.</w:t>
      </w:r>
    </w:p>
    <w:p>
      <w:pPr>
        <w:pStyle w:val="Normal"/>
        <w:widowControl/>
        <w:spacing w:before="0" w:after="120"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 w:cs="Times New Roman"/>
          <w:sz w:val="20"/>
          <w:szCs w:val="20"/>
          <w:lang w:val="fr-FR" w:eastAsia="fr-FR"/>
        </w:rPr>
        <w:t xml:space="preserve">La famille a été prévenue      </w:t>
        <w:tab/>
        <w:t xml:space="preserve">OUI    </w:t>
      </w:r>
      <w:r>
        <w:fldChar w:fldCharType="begin">
          <w:ffData>
            <w:name w:val="CaseACocher4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eastAsia="Times New Roman" w:cs="Times New Roman"/>
          <w:lang w:val="fr-FR" w:eastAsia="fr-FR"/>
        </w:rPr>
        <w:instrText xml:space="preserve"> FORMCHECKBOX </w:instrText>
      </w:r>
      <w:r>
        <w:rPr>
          <w:sz w:val="20"/>
          <w:szCs w:val="20"/>
          <w:rFonts w:eastAsia="Times New Roman" w:cs="Times New Roman"/>
          <w:lang w:val="fr-FR" w:eastAsia="fr-FR"/>
        </w:rPr>
        <w:fldChar w:fldCharType="separate"/>
      </w:r>
      <w:bookmarkStart w:id="5" w:name="CaseACocher4"/>
      <w:bookmarkStart w:id="6" w:name="CaseACocher4"/>
      <w:bookmarkEnd w:id="6"/>
      <w:r>
        <w:rPr>
          <w:rFonts w:eastAsia="Times New Roman" w:cs="Times New Roman"/>
          <w:sz w:val="20"/>
          <w:szCs w:val="20"/>
          <w:lang w:val="fr-FR" w:eastAsia="fr-FR"/>
        </w:rPr>
      </w:r>
      <w:r>
        <w:rPr>
          <w:sz w:val="20"/>
          <w:szCs w:val="20"/>
          <w:rFonts w:eastAsia="Times New Roman" w:cs="Times New Roman"/>
          <w:lang w:val="fr-FR" w:eastAsia="fr-FR"/>
        </w:rPr>
        <w:fldChar w:fldCharType="end"/>
      </w:r>
      <w:r>
        <w:rPr>
          <w:rFonts w:eastAsia="Times New Roman" w:cs="Times New Roman"/>
          <w:sz w:val="20"/>
          <w:szCs w:val="20"/>
          <w:lang w:val="fr-FR" w:eastAsia="fr-FR"/>
        </w:rPr>
        <w:tab/>
        <w:tab/>
        <w:tab/>
        <w:t xml:space="preserve">NON     </w:t>
      </w:r>
      <w:r>
        <w:fldChar w:fldCharType="begin">
          <w:ffData>
            <w:name w:val="CaseACocher5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eastAsia="Times New Roman" w:cs="Times New Roman"/>
          <w:lang w:val="fr-FR" w:eastAsia="fr-FR"/>
        </w:rPr>
        <w:instrText xml:space="preserve"> FORMCHECKBOX </w:instrText>
      </w:r>
      <w:r>
        <w:rPr>
          <w:sz w:val="20"/>
          <w:szCs w:val="20"/>
          <w:rFonts w:eastAsia="Times New Roman" w:cs="Times New Roman"/>
          <w:lang w:val="fr-FR" w:eastAsia="fr-FR"/>
        </w:rPr>
        <w:fldChar w:fldCharType="separate"/>
      </w:r>
      <w:bookmarkStart w:id="7" w:name="CaseACocher5"/>
      <w:bookmarkStart w:id="8" w:name="CaseACocher5"/>
      <w:bookmarkEnd w:id="8"/>
      <w:r/>
      <w:r>
        <w:rPr>
          <w:sz w:val="20"/>
          <w:szCs w:val="20"/>
          <w:rFonts w:eastAsia="Times New Roman" w:cs="Times New Roman"/>
          <w:lang w:val="fr-FR" w:eastAsia="fr-FR"/>
        </w:rPr>
        <w:fldChar w:fldCharType="end"/>
      </w:r>
      <w:r>
        <w:rPr>
          <w:rFonts w:eastAsia="Times New Roman" w:cs="Times New Roman"/>
          <w:sz w:val="20"/>
          <w:szCs w:val="20"/>
          <w:lang w:val="fr-FR" w:eastAsia="fr-FR"/>
        </w:rPr>
      </w:r>
    </w:p>
    <w:p>
      <w:pPr>
        <w:pStyle w:val="Normal"/>
        <w:widowControl/>
        <w:spacing w:before="0" w:after="120"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 w:cs="Times New Roman"/>
          <w:sz w:val="20"/>
          <w:szCs w:val="20"/>
          <w:lang w:val="fr-FR" w:eastAsia="fr-FR"/>
        </w:rPr>
        <w:t xml:space="preserve">Si non pour quelles raisons : </w:t>
      </w:r>
    </w:p>
    <w:p>
      <w:pPr>
        <w:pStyle w:val="Normal"/>
        <w:widowControl/>
        <w:spacing w:before="0" w:after="120"/>
        <w:rPr/>
      </w:pPr>
      <w:r>
        <w:rPr/>
      </w:r>
    </w:p>
    <w:p>
      <w:pPr>
        <w:pStyle w:val="Normal"/>
        <w:ind w:left="180" w:hanging="0"/>
        <w:rPr/>
      </w:pPr>
      <w:r>
        <w:rPr/>
      </w:r>
    </w:p>
    <w:tbl>
      <w:tblPr>
        <w:tblStyle w:val="Grilledutableau1"/>
        <w:tblpPr w:vertAnchor="text" w:horzAnchor="margin" w:leftFromText="141" w:rightFromText="141" w:tblpX="0" w:tblpY="-161"/>
        <w:tblW w:w="1024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41"/>
        <w:gridCol w:w="1976"/>
        <w:gridCol w:w="2827"/>
      </w:tblGrid>
      <w:tr>
        <w:trPr>
          <w:trHeight w:val="598" w:hRule="atLeast"/>
        </w:trPr>
        <w:tc>
          <w:tcPr>
            <w:tcW w:w="10244" w:type="dxa"/>
            <w:gridSpan w:val="3"/>
            <w:tcBorders>
              <w:top w:val="single" w:sz="12" w:space="0" w:color="2E74B5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ind w:left="2484" w:hanging="36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8"/>
                <w:szCs w:val="28"/>
                <w:lang w:bidi="ar-SA"/>
              </w:rPr>
              <w:t>Enfant concerné 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i/>
                <w:iCs/>
                <w:kern w:val="0"/>
                <w:lang w:bidi="ar-SA"/>
              </w:rPr>
              <w:t>Renseignements indispensables à la mise en œuvre d’une procédure de Protection de l’Enfance</w:t>
            </w:r>
          </w:p>
        </w:tc>
      </w:tr>
      <w:tr>
        <w:trPr>
          <w:trHeight w:val="372" w:hRule="atLeast"/>
        </w:trPr>
        <w:tc>
          <w:tcPr>
            <w:tcW w:w="5441" w:type="dxa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lang w:bidi="ar-SA"/>
              </w:rPr>
              <w:t>Nom:</w:t>
              <w:tab/>
            </w:r>
          </w:p>
        </w:tc>
        <w:tc>
          <w:tcPr>
            <w:tcW w:w="4803" w:type="dxa"/>
            <w:gridSpan w:val="2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lang w:bidi="ar-SA"/>
              </w:rPr>
              <w:t>Prénom:</w:t>
            </w:r>
          </w:p>
        </w:tc>
      </w:tr>
      <w:tr>
        <w:trPr>
          <w:trHeight w:val="384" w:hRule="atLeast"/>
        </w:trPr>
        <w:tc>
          <w:tcPr>
            <w:tcW w:w="5441" w:type="dxa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lang w:bidi="ar-SA"/>
              </w:rPr>
              <w:t>Date de naissance:</w:t>
            </w:r>
          </w:p>
        </w:tc>
        <w:tc>
          <w:tcPr>
            <w:tcW w:w="4803" w:type="dxa"/>
            <w:gridSpan w:val="2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kern w:val="0"/>
                <w:lang w:bidi="ar-SA"/>
              </w:rPr>
              <w:t>Sexe :</w:t>
            </w:r>
          </w:p>
        </w:tc>
      </w:tr>
      <w:tr>
        <w:trPr>
          <w:trHeight w:val="384" w:hRule="atLeast"/>
        </w:trPr>
        <w:tc>
          <w:tcPr>
            <w:tcW w:w="5441" w:type="dxa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kern w:val="0"/>
                <w:lang w:bidi="ar-SA"/>
              </w:rPr>
              <w:t>Classe:</w:t>
            </w:r>
          </w:p>
        </w:tc>
        <w:tc>
          <w:tcPr>
            <w:tcW w:w="4803" w:type="dxa"/>
            <w:gridSpan w:val="2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kern w:val="0"/>
                <w:lang w:bidi="ar-SA"/>
              </w:rPr>
              <w:t>Régime:</w:t>
            </w:r>
          </w:p>
        </w:tc>
      </w:tr>
      <w:tr>
        <w:trPr>
          <w:trHeight w:val="384" w:hRule="atLeast"/>
        </w:trPr>
        <w:tc>
          <w:tcPr>
            <w:tcW w:w="10244" w:type="dxa"/>
            <w:gridSpan w:val="3"/>
            <w:tcBorders>
              <w:top w:val="nil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kern w:val="0"/>
                <w:lang w:bidi="ar-SA"/>
              </w:rPr>
              <w:t>Domicile habituel de l’enfant:</w:t>
            </w:r>
          </w:p>
        </w:tc>
      </w:tr>
      <w:tr>
        <w:trPr>
          <w:trHeight w:val="178" w:hRule="atLeast"/>
        </w:trPr>
        <w:tc>
          <w:tcPr>
            <w:tcW w:w="10244" w:type="dxa"/>
            <w:gridSpan w:val="3"/>
            <w:tcBorders>
              <w:top w:val="single" w:sz="12" w:space="0" w:color="2E74B5"/>
              <w:left w:val="nil"/>
              <w:bottom w:val="single" w:sz="6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Times New Roman"/>
                <w:b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>
          <w:trHeight w:val="384" w:hRule="atLeast"/>
        </w:trPr>
        <w:tc>
          <w:tcPr>
            <w:tcW w:w="102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lang w:val="fr-FR" w:eastAsia="fr-FR" w:bidi="ar-SA"/>
              </w:rPr>
              <w:t>Noms et coordonnées des deux parents (ou responsables légaux)</w:t>
            </w:r>
          </w:p>
        </w:tc>
      </w:tr>
      <w:tr>
        <w:trPr>
          <w:trHeight w:val="1072" w:hRule="atLeast"/>
        </w:trPr>
        <w:tc>
          <w:tcPr>
            <w:tcW w:w="1024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eastAsia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fr-FR" w:eastAsia="fr-FR" w:bidi="ar-SA"/>
              </w:rPr>
              <w:t xml:space="preserve">Père : 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Adresse :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Téléphone :</w:t>
            </w:r>
          </w:p>
        </w:tc>
      </w:tr>
      <w:tr>
        <w:trPr>
          <w:trHeight w:val="1062" w:hRule="atLeast"/>
        </w:trPr>
        <w:tc>
          <w:tcPr>
            <w:tcW w:w="1024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eastAsia="Times New Roman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fr-FR" w:eastAsia="fr-FR" w:bidi="ar-SA"/>
              </w:rPr>
              <w:t xml:space="preserve">Mère : 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Adresse :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Téléphone :</w:t>
            </w:r>
          </w:p>
        </w:tc>
      </w:tr>
      <w:tr>
        <w:trPr>
          <w:trHeight w:val="247" w:hRule="atLeast"/>
        </w:trPr>
        <w:tc>
          <w:tcPr>
            <w:tcW w:w="1024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fr-FR" w:eastAsia="fr-FR" w:bidi="ar-SA"/>
              </w:rPr>
              <w:t>Fratrie :</w:t>
            </w:r>
          </w:p>
        </w:tc>
      </w:tr>
      <w:tr>
        <w:trPr>
          <w:trHeight w:val="235" w:hRule="atLeast"/>
        </w:trPr>
        <w:tc>
          <w:tcPr>
            <w:tcW w:w="5441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Nom et Prénom </w:t>
            </w:r>
          </w:p>
        </w:tc>
        <w:tc>
          <w:tcPr>
            <w:tcW w:w="1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Date de naissance </w:t>
            </w:r>
          </w:p>
        </w:tc>
        <w:tc>
          <w:tcPr>
            <w:tcW w:w="2827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Lieu de scolarisation </w:t>
            </w:r>
          </w:p>
        </w:tc>
      </w:tr>
      <w:tr>
        <w:trPr>
          <w:trHeight w:val="235" w:hRule="atLeast"/>
        </w:trPr>
        <w:tc>
          <w:tcPr>
            <w:tcW w:w="5441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827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35" w:hRule="atLeast"/>
        </w:trPr>
        <w:tc>
          <w:tcPr>
            <w:tcW w:w="5441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827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35" w:hRule="atLeast"/>
        </w:trPr>
        <w:tc>
          <w:tcPr>
            <w:tcW w:w="5441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827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35" w:hRule="atLeast"/>
        </w:trPr>
        <w:tc>
          <w:tcPr>
            <w:tcW w:w="5441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827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35" w:hRule="atLeast"/>
        </w:trPr>
        <w:tc>
          <w:tcPr>
            <w:tcW w:w="5441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827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35" w:hRule="atLeast"/>
        </w:trPr>
        <w:tc>
          <w:tcPr>
            <w:tcW w:w="10244" w:type="dxa"/>
            <w:gridSpan w:val="3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Autre.s membre.s de la famille vivant au domicile :</w:t>
            </w:r>
          </w:p>
        </w:tc>
      </w:tr>
      <w:tr>
        <w:trPr>
          <w:trHeight w:val="191" w:hRule="atLeast"/>
        </w:trPr>
        <w:tc>
          <w:tcPr>
            <w:tcW w:w="10244" w:type="dxa"/>
            <w:gridSpan w:val="3"/>
            <w:tcBorders>
              <w:top w:val="single" w:sz="2" w:space="0" w:color="000000"/>
              <w:left w:val="nil"/>
              <w:bottom w:val="single" w:sz="12" w:space="0" w:color="2F5496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2124" w:hanging="0"/>
              <w:jc w:val="left"/>
              <w:rPr>
                <w:b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16"/>
                <w:szCs w:val="16"/>
                <w:lang w:val="fr-FR" w:bidi="ar-SA"/>
              </w:rPr>
            </w:r>
          </w:p>
        </w:tc>
      </w:tr>
      <w:tr>
        <w:trPr>
          <w:trHeight w:val="451" w:hRule="atLeast"/>
        </w:trPr>
        <w:tc>
          <w:tcPr>
            <w:tcW w:w="10244" w:type="dxa"/>
            <w:gridSpan w:val="3"/>
            <w:tcBorders>
              <w:top w:val="single" w:sz="12" w:space="0" w:color="2F5496"/>
              <w:left w:val="single" w:sz="12" w:space="0" w:color="2F5496"/>
              <w:right w:val="single" w:sz="12" w:space="0" w:color="2F5496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120"/>
              <w:ind w:left="2483" w:hanging="357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8"/>
                <w:szCs w:val="28"/>
                <w:lang w:val="fr-FR" w:bidi="ar-SA"/>
              </w:rPr>
              <w:t xml:space="preserve">Actions engagées par l’Ecole </w:t>
            </w:r>
          </w:p>
        </w:tc>
      </w:tr>
      <w:tr>
        <w:trPr>
          <w:trHeight w:val="259" w:hRule="atLeast"/>
        </w:trPr>
        <w:tc>
          <w:tcPr>
            <w:tcW w:w="5441" w:type="dxa"/>
            <w:tcBorders>
              <w:left w:val="single" w:sz="12" w:space="0" w:color="2F5496"/>
              <w:bottom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57" w:hanging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cs="Times New Roman" w:ascii="Calibri" w:hAnsi="Calibri"/>
                <w:b/>
                <w:bCs/>
                <w:kern w:val="0"/>
                <w:lang w:val="fr-FR" w:bidi="ar-SA"/>
              </w:rPr>
              <w:t>Famille :</w:t>
            </w:r>
          </w:p>
        </w:tc>
        <w:tc>
          <w:tcPr>
            <w:tcW w:w="4803" w:type="dxa"/>
            <w:gridSpan w:val="2"/>
            <w:tcBorders>
              <w:bottom w:val="nil"/>
              <w:right w:val="single" w:sz="12" w:space="0" w:color="2F549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Times New Roman"/>
                <w:kern w:val="0"/>
                <w:lang w:bidi="ar-SA"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lang w:val="fr-FR" w:bidi="ar-SA"/>
              </w:rPr>
              <w:t>Partenaires :</w:t>
            </w:r>
          </w:p>
        </w:tc>
      </w:tr>
      <w:tr>
        <w:trPr>
          <w:trHeight w:val="3191" w:hRule="atLeast"/>
        </w:trPr>
        <w:tc>
          <w:tcPr>
            <w:tcW w:w="5441" w:type="dxa"/>
            <w:tcBorders>
              <w:top w:val="nil"/>
              <w:left w:val="single" w:sz="12" w:space="0" w:color="2F5496"/>
              <w:bottom w:val="single" w:sz="12" w:space="0" w:color="2F5496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>Dates des entretiens avec la famille :</w:t>
            </w:r>
          </w:p>
          <w:p>
            <w:pPr>
              <w:pStyle w:val="Normal"/>
              <w:widowControl w:val="false"/>
              <w:spacing w:before="0" w:after="0"/>
              <w:ind w:left="357" w:hanging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357" w:hanging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357" w:hanging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357" w:hanging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357" w:hanging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>Date des équipes éducatives :</w:t>
            </w:r>
          </w:p>
          <w:p>
            <w:pPr>
              <w:pStyle w:val="Normal"/>
              <w:widowControl w:val="false"/>
              <w:spacing w:before="0" w:after="0"/>
              <w:ind w:left="357" w:hanging="0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4803" w:type="dxa"/>
            <w:gridSpan w:val="2"/>
            <w:tcBorders>
              <w:top w:val="nil"/>
              <w:bottom w:val="single" w:sz="12" w:space="0" w:color="2F5496"/>
              <w:right w:val="single" w:sz="12" w:space="0" w:color="2F5496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left"/>
              <w:rPr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separate"/>
            </w:r>
            <w:bookmarkStart w:id="9" w:name="CaseACocher61"/>
            <w:bookmarkStart w:id="10" w:name="CaseACocher61"/>
            <w:bookmarkEnd w:id="10"/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 xml:space="preserve"> RASED :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bidi="ar-SA"/>
              </w:rPr>
              <w:sym w:font="Wingdings" w:char="f029"/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separate"/>
            </w:r>
            <w:bookmarkStart w:id="11" w:name="CaseACocher71"/>
            <w:bookmarkStart w:id="12" w:name="CaseACocher71"/>
            <w:bookmarkEnd w:id="12"/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 xml:space="preserve"> Enseignant référent :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bidi="ar-SA"/>
              </w:rPr>
              <w:sym w:font="Wingdings" w:char="f029"/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separate"/>
            </w:r>
            <w:bookmarkStart w:id="13" w:name="CaseACocher81"/>
            <w:bookmarkStart w:id="14" w:name="CaseACocher81"/>
            <w:bookmarkEnd w:id="14"/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 xml:space="preserve"> CMP/CMPP :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bidi="ar-SA"/>
              </w:rPr>
              <w:sym w:font="Wingdings" w:char="f029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ab/>
              <w:tab/>
              <w:tab/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separate"/>
            </w:r>
            <w:bookmarkStart w:id="15" w:name="CaseACocher91"/>
            <w:bookmarkStart w:id="16" w:name="CaseACocher91"/>
            <w:bookmarkEnd w:id="16"/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 xml:space="preserve"> MDS (service social, PMI) :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bidi="ar-SA"/>
              </w:rPr>
              <w:sym w:font="Wingdings" w:char="f029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ab/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separate"/>
            </w:r>
            <w:bookmarkStart w:id="17" w:name="CaseACocher101"/>
            <w:bookmarkStart w:id="18" w:name="CaseACocher101"/>
            <w:bookmarkEnd w:id="18"/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 xml:space="preserve"> Services éducatifs (ASE, ANRAS, ASP2EA,…) :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bidi="ar-SA"/>
              </w:rPr>
              <w:sym w:font="Wingdings" w:char="f029"/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separate"/>
            </w:r>
            <w:bookmarkStart w:id="19" w:name="CaseACocher111"/>
            <w:bookmarkStart w:id="20" w:name="CaseACocher111"/>
            <w:bookmarkEnd w:id="20"/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 xml:space="preserve"> Réussite Educative :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bidi="ar-SA"/>
              </w:rPr>
              <w:sym w:font="Wingdings" w:char="f029"/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separate"/>
            </w:r>
            <w:bookmarkStart w:id="21" w:name="CaseACocher121"/>
            <w:bookmarkStart w:id="22" w:name="CaseACocher121"/>
            <w:bookmarkEnd w:id="22"/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bidi="ar-SA"/>
              </w:rPr>
            </w:r>
            <w:r>
              <w:rPr>
                <w:sz w:val="20"/>
                <w:kern w:val="0"/>
                <w:szCs w:val="20"/>
                <w:rFonts w:eastAsia="Calibri" w:cs="Times New Roman" w:ascii="Calibri" w:hAnsi="Calibri"/>
                <w:lang w:bidi="ar-SA"/>
              </w:rPr>
              <w:fldChar w:fldCharType="end"/>
            </w:r>
            <w:r>
              <w:rPr>
                <w:rFonts w:eastAsia="Calibri" w:cs="Times New Roman" w:ascii="Calibri" w:hAnsi="Calibri"/>
                <w:kern w:val="0"/>
                <w:sz w:val="20"/>
                <w:szCs w:val="20"/>
                <w:lang w:val="fr-FR" w:bidi="ar-SA"/>
              </w:rPr>
              <w:t xml:space="preserve"> Autre(s) :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bidi="ar-SA"/>
              </w:rPr>
              <w:sym w:font="Wingdings" w:char="f029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48"/>
      </w:tblGrid>
      <w:tr>
        <w:trPr>
          <w:trHeight w:val="3518" w:hRule="atLeast"/>
        </w:trPr>
        <w:tc>
          <w:tcPr>
            <w:tcW w:w="10248" w:type="dxa"/>
            <w:tcBorders>
              <w:top w:val="single" w:sz="12" w:space="0" w:color="8496B0"/>
              <w:left w:val="single" w:sz="12" w:space="0" w:color="8496B0"/>
              <w:right w:val="single" w:sz="12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2"/>
                <w:numId w:val="2"/>
              </w:numPr>
              <w:rPr>
                <w:b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Exposé de la situation de l’enfant :</w:t>
            </w:r>
          </w:p>
          <w:p>
            <w:pPr>
              <w:pStyle w:val="Normal"/>
              <w:widowControl w:val="false"/>
              <w:rPr>
                <w:bCs/>
                <w:i/>
                <w:i/>
                <w:iCs/>
                <w:sz w:val="18"/>
                <w:szCs w:val="18"/>
                <w:lang w:val="fr-FR"/>
              </w:rPr>
            </w:pPr>
            <w:r>
              <w:rPr>
                <w:bCs/>
                <w:i/>
                <w:iCs/>
                <w:sz w:val="18"/>
                <w:szCs w:val="18"/>
                <w:lang w:val="fr-FR"/>
              </w:rPr>
              <w:t>(Préciser quel personnel révèle la situation et étayer le propos d’éléments factuels)</w:t>
            </w:r>
          </w:p>
          <w:p>
            <w:pPr>
              <w:pStyle w:val="Normal"/>
              <w:widowControl w:val="false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La scolarité et le comportement habituel de l’enfant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3279" w:hRule="atLeast"/>
        </w:trPr>
        <w:tc>
          <w:tcPr>
            <w:tcW w:w="10248" w:type="dxa"/>
            <w:tcBorders>
              <w:left w:val="single" w:sz="12" w:space="0" w:color="8496B0"/>
              <w:right w:val="single" w:sz="12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Les difficultés sociales et/ ou familiales repérées par le.s professionnel.s de l’Education Nationale</w:t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</w:tr>
      <w:tr>
        <w:trPr>
          <w:trHeight w:val="5089" w:hRule="atLeast"/>
        </w:trPr>
        <w:tc>
          <w:tcPr>
            <w:tcW w:w="10248" w:type="dxa"/>
            <w:tcBorders>
              <w:left w:val="single" w:sz="12" w:space="0" w:color="8496B0"/>
              <w:right w:val="single" w:sz="12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Les faits rapportés par l’enfant (en cas de révélations de faits de violence, il est important de rapporter le plus fidèlement possible les paroles de l’enfant)</w:t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Réaction des parents suite à l’annonce de la transmission de cet écrit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740" w:hRule="atLeast"/>
        </w:trPr>
        <w:tc>
          <w:tcPr>
            <w:tcW w:w="10248" w:type="dxa"/>
            <w:tcBorders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</w:tr>
    </w:tbl>
    <w:p>
      <w:pPr>
        <w:pStyle w:val="Normal"/>
        <w:widowControl/>
        <w:rPr>
          <w:rFonts w:eastAsia="Times New Roman"/>
          <w:b/>
          <w:b/>
          <w:sz w:val="18"/>
          <w:szCs w:val="18"/>
          <w:u w:val="single"/>
          <w:lang w:val="fr-FR" w:eastAsia="fr-FR"/>
        </w:rPr>
      </w:pPr>
      <w:r>
        <w:rPr>
          <w:rFonts w:eastAsia="Times New Roman"/>
          <w:b/>
          <w:sz w:val="18"/>
          <w:szCs w:val="18"/>
          <w:u w:val="single"/>
          <w:lang w:val="fr-FR" w:eastAsia="fr-FR"/>
        </w:rPr>
      </w:r>
    </w:p>
    <w:p>
      <w:pPr>
        <w:pStyle w:val="Normal"/>
        <w:widowControl/>
        <w:rPr>
          <w:rFonts w:eastAsia="Times New Roman"/>
          <w:b/>
          <w:b/>
          <w:sz w:val="18"/>
          <w:szCs w:val="18"/>
          <w:u w:val="single"/>
          <w:lang w:val="fr-FR" w:eastAsia="fr-FR"/>
        </w:rPr>
      </w:pPr>
      <w:r>
        <w:rPr>
          <w:rFonts w:eastAsia="Times New Roman"/>
          <w:b/>
          <w:sz w:val="18"/>
          <w:szCs w:val="18"/>
          <w:u w:val="single"/>
          <w:lang w:val="fr-FR" w:eastAsia="fr-FR"/>
        </w:rPr>
      </w:r>
    </w:p>
    <w:p>
      <w:pPr>
        <w:pStyle w:val="Normal"/>
        <w:widowControl/>
        <w:rPr>
          <w:rFonts w:eastAsia="Times New Roman"/>
          <w:b/>
          <w:b/>
          <w:sz w:val="18"/>
          <w:szCs w:val="18"/>
          <w:u w:val="single"/>
          <w:lang w:val="fr-FR" w:eastAsia="fr-FR"/>
        </w:rPr>
      </w:pPr>
      <w:r>
        <w:rPr>
          <w:rFonts w:eastAsia="Times New Roman"/>
          <w:b/>
          <w:sz w:val="18"/>
          <w:szCs w:val="18"/>
          <w:u w:val="single"/>
          <w:lang w:val="fr-FR" w:eastAsia="fr-FR"/>
        </w:rPr>
      </w:r>
    </w:p>
    <w:p>
      <w:pPr>
        <w:pStyle w:val="Normal"/>
        <w:widowControl/>
        <w:rPr>
          <w:rFonts w:eastAsia="Times New Roman"/>
          <w:b/>
          <w:b/>
          <w:sz w:val="18"/>
          <w:szCs w:val="18"/>
          <w:u w:val="single"/>
          <w:lang w:val="fr-FR" w:eastAsia="fr-FR"/>
        </w:rPr>
      </w:pPr>
      <w:r>
        <w:rPr>
          <w:rFonts w:eastAsia="Times New Roman"/>
          <w:b/>
          <w:sz w:val="18"/>
          <w:szCs w:val="18"/>
          <w:u w:val="single"/>
          <w:lang w:val="fr-FR" w:eastAsia="fr-FR"/>
        </w:rPr>
      </w:r>
    </w:p>
    <w:p>
      <w:pPr>
        <w:pStyle w:val="Normal"/>
        <w:widowControl/>
        <w:rPr>
          <w:rFonts w:eastAsia="Times New Roman"/>
          <w:b/>
          <w:b/>
          <w:sz w:val="18"/>
          <w:szCs w:val="18"/>
          <w:u w:val="single"/>
          <w:lang w:val="fr-FR" w:eastAsia="fr-FR"/>
        </w:rPr>
      </w:pPr>
      <w:r>
        <w:rPr>
          <w:rFonts w:eastAsia="Times New Roman"/>
          <w:b/>
          <w:sz w:val="18"/>
          <w:szCs w:val="18"/>
          <w:u w:val="single"/>
          <w:lang w:val="fr-FR" w:eastAsia="fr-FR"/>
        </w:rPr>
      </w:r>
    </w:p>
    <w:p>
      <w:pPr>
        <w:pStyle w:val="Normal"/>
        <w:widowControl/>
        <w:ind w:left="708" w:hanging="708"/>
        <w:jc w:val="right"/>
        <w:rPr/>
      </w:pPr>
      <w:r>
        <w:rPr>
          <w:rFonts w:eastAsia="Times New Roman" w:cs="Times New Roman"/>
          <w:b/>
          <w:sz w:val="20"/>
          <w:szCs w:val="20"/>
          <w:lang w:val="fr-FR" w:eastAsia="fr-FR"/>
        </w:rPr>
        <w:t>Date</w:t>
      </w:r>
    </w:p>
    <w:sectPr>
      <w:type w:val="continuous"/>
      <w:pgSz w:w="11906" w:h="16838"/>
      <w:pgMar w:left="964" w:right="964" w:gutter="0" w:header="720" w:top="777" w:footer="720" w:bottom="96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4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81047818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81047818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-161925</wp:posOffset>
          </wp:positionH>
          <wp:positionV relativeFrom="paragraph">
            <wp:posOffset>-238125</wp:posOffset>
          </wp:positionV>
          <wp:extent cx="3573780" cy="1217930"/>
          <wp:effectExtent l="0" t="0" r="0" b="0"/>
          <wp:wrapSquare wrapText="bothSides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73780" cy="121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8575" simplePos="0" locked="0" layoutInCell="0" allowOverlap="1" relativeHeight="15" wp14:anchorId="428C5198">
              <wp:simplePos x="0" y="0"/>
              <wp:positionH relativeFrom="column">
                <wp:posOffset>3388360</wp:posOffset>
              </wp:positionH>
              <wp:positionV relativeFrom="paragraph">
                <wp:posOffset>104775</wp:posOffset>
              </wp:positionV>
              <wp:extent cx="3400425" cy="609600"/>
              <wp:effectExtent l="10160" t="9525" r="8890" b="9525"/>
              <wp:wrapNone/>
              <wp:docPr id="2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0560" cy="609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19050">
                        <a:solidFill>
                          <a:srgbClr val="4472c4">
                            <a:lumMod val="75000"/>
                          </a:srgb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b/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  <w:lang w:val="fr-FR"/>
                            </w:rPr>
                            <w:t>FICHE DE RECUEIL</w:t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color w:val="2F5496" w:themeColor="accent5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  <w:lang w:val="fr-FR"/>
                            </w:rPr>
                            <w:t>PROTECTION DE L’ENFANCE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path="m0,0l-2147483645,0l-2147483645,-2147483646l0,-2147483646xe" fillcolor="#e7e6e6" stroked="t" o:allowincell="f" style="position:absolute;margin-left:266.8pt;margin-top:8.25pt;width:267.7pt;height:47.95pt;mso-wrap-style:square;v-text-anchor:top" wp14:anchorId="428C5198">
              <v:fill o:detectmouseclick="t" type="solid" color2="#181919"/>
              <v:stroke color="#2f5597" weight="1908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b/>
                        <w:b/>
                        <w:bCs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b/>
                        <w:bCs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  <w:t>FICHE DE RECUEIL</w:t>
                    </w:r>
                  </w:p>
                  <w:p>
                    <w:pPr>
                      <w:pStyle w:val="Contenudecadre"/>
                      <w:jc w:val="center"/>
                      <w:rPr>
                        <w:color w:val="2F5496" w:themeColor="accent5" w:themeShade="bf"/>
                      </w:rPr>
                    </w:pPr>
                    <w:r>
                      <w:rPr>
                        <w:b/>
                        <w:bCs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  <w:t>PROTECTION DE L’ENFANCE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/>
        <w:bCs/>
        <w:sz w:val="24"/>
        <w:szCs w:val="24"/>
      </w:rPr>
      <w:tab/>
    </w:r>
  </w:p>
  <w:p>
    <w:pPr>
      <w:pStyle w:val="Header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Header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2160" w:hanging="180"/>
      </w:pPr>
      <w:rPr/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248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Titre1Car"/>
    <w:autoRedefine/>
    <w:uiPriority w:val="9"/>
    <w:qFormat/>
    <w:rsid w:val="00941377"/>
    <w:pPr>
      <w:ind w:left="111" w:hanging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941377"/>
    <w:pPr>
      <w:keepNext w:val="true"/>
      <w:keepLines/>
      <w:spacing w:before="40" w:after="0"/>
      <w:outlineLvl w:val="1"/>
    </w:pPr>
    <w:rPr>
      <w:rFonts w:eastAsia="Times New Roman" w:cs="Times New Roman"/>
      <w:color w:val="344E4A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290741"/>
    <w:rPr>
      <w:color w:val="5770BE"/>
      <w:u w:val="single"/>
    </w:rPr>
  </w:style>
  <w:style w:type="character" w:styleId="DateCar" w:customStyle="1">
    <w:name w:val="date Car"/>
    <w:link w:val="Date1"/>
    <w:qFormat/>
    <w:rsid w:val="0079276e"/>
    <w:rPr>
      <w:rFonts w:ascii="Arial" w:hAnsi="Arial" w:eastAsia="Arial" w:cs="Arial"/>
      <w:i/>
      <w:color w:val="231F20"/>
      <w:sz w:val="20"/>
      <w:lang w:val="fr-FR"/>
    </w:rPr>
  </w:style>
  <w:style w:type="character" w:styleId="EntteCar" w:customStyle="1">
    <w:name w:val="En-tête Car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uiPriority w:val="1"/>
    <w:qFormat/>
    <w:rsid w:val="00da2090"/>
    <w:rPr>
      <w:sz w:val="20"/>
      <w:lang w:val="fr-FR"/>
    </w:rPr>
  </w:style>
  <w:style w:type="character" w:styleId="ObjetCar" w:customStyle="1">
    <w:name w:val="Objet Car"/>
    <w:link w:val="Objet"/>
    <w:qFormat/>
    <w:rsid w:val="00da2090"/>
    <w:rPr>
      <w:b/>
      <w:color w:val="231F20"/>
      <w:sz w:val="20"/>
      <w:lang w:val="fr-FR"/>
    </w:rPr>
  </w:style>
  <w:style w:type="character" w:styleId="Titre1Car" w:customStyle="1">
    <w:name w:val="Titre 1 Car"/>
    <w:uiPriority w:val="9"/>
    <w:qFormat/>
    <w:rsid w:val="00941377"/>
    <w:rPr>
      <w:rFonts w:ascii="Arial" w:hAnsi="Arial" w:eastAsia="Arial" w:cs="Arial"/>
      <w:b/>
      <w:bCs/>
      <w:sz w:val="24"/>
      <w:szCs w:val="24"/>
    </w:rPr>
  </w:style>
  <w:style w:type="character" w:styleId="SignatCar" w:customStyle="1">
    <w:name w:val="Signat Car"/>
    <w:link w:val="Signat"/>
    <w:qFormat/>
    <w:rsid w:val="00f25da3"/>
    <w:rPr>
      <w:rFonts w:ascii="Arial" w:hAnsi="Arial" w:eastAsia="Arial" w:cs="Arial"/>
      <w:b/>
      <w:bCs/>
      <w:color w:val="000000"/>
      <w:sz w:val="16"/>
      <w:szCs w:val="24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link w:val="Soustitrecentrbold"/>
    <w:qFormat/>
    <w:rsid w:val="00cd5e65"/>
    <w:rPr>
      <w:rFonts w:eastAsia="Times New Roman"/>
      <w:b/>
      <w:bCs/>
      <w:sz w:val="16"/>
      <w:szCs w:val="16"/>
      <w:lang w:val="fr-FR" w:eastAsia="fr-FR"/>
    </w:rPr>
  </w:style>
  <w:style w:type="character" w:styleId="Soustitre1Car" w:customStyle="1">
    <w:name w:val="Sous-titre1 Car"/>
    <w:link w:val="Soustitre1"/>
    <w:qFormat/>
    <w:rsid w:val="00da2090"/>
    <w:rPr>
      <w:b/>
      <w:bCs/>
      <w:sz w:val="16"/>
      <w:szCs w:val="16"/>
      <w:lang w:val="fr-FR"/>
    </w:rPr>
  </w:style>
  <w:style w:type="character" w:styleId="Soustitre2Car" w:customStyle="1">
    <w:name w:val="Sous-titre 2 Car"/>
    <w:link w:val="Soustitre2"/>
    <w:qFormat/>
    <w:rsid w:val="00da2090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link w:val="Titre1demapage"/>
    <w:qFormat/>
    <w:rsid w:val="00da2090"/>
    <w:rPr>
      <w:b/>
      <w:bCs/>
      <w:sz w:val="20"/>
      <w:lang w:val="fr-FR"/>
    </w:rPr>
  </w:style>
  <w:style w:type="character" w:styleId="Titre2demapageCar" w:customStyle="1">
    <w:name w:val="Titre 2 de ma page Car"/>
    <w:link w:val="Titre2demapage"/>
    <w:qFormat/>
    <w:rsid w:val="00da2090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link w:val="Titre3demapage"/>
    <w:qFormat/>
    <w:rsid w:val="00da2090"/>
    <w:rPr>
      <w:b w:val="false"/>
      <w:bCs w:val="false"/>
      <w:sz w:val="16"/>
      <w:szCs w:val="16"/>
      <w:lang w:val="fr-FR"/>
    </w:rPr>
  </w:style>
  <w:style w:type="character" w:styleId="Titre2Car" w:customStyle="1">
    <w:name w:val="Titre 2 Car"/>
    <w:uiPriority w:val="9"/>
    <w:qFormat/>
    <w:rsid w:val="00941377"/>
    <w:rPr>
      <w:rFonts w:ascii="Arial" w:hAnsi="Arial" w:eastAsia="Times New Roman" w:cs="Times New Roman"/>
      <w:color w:val="344E4A"/>
      <w:sz w:val="26"/>
      <w:szCs w:val="26"/>
    </w:rPr>
  </w:style>
  <w:style w:type="character" w:styleId="Date2Car" w:customStyle="1">
    <w:name w:val="Date 2 Car"/>
    <w:link w:val="Date2"/>
    <w:qFormat/>
    <w:rsid w:val="00da2090"/>
    <w:rPr>
      <w:color w:val="231F20"/>
      <w:sz w:val="16"/>
      <w:lang w:val="fr-FR"/>
    </w:rPr>
  </w:style>
  <w:style w:type="character" w:styleId="IntenseReference">
    <w:name w:val="Intense Reference"/>
    <w:uiPriority w:val="32"/>
    <w:qFormat/>
    <w:rsid w:val="005972e3"/>
    <w:rPr>
      <w:b/>
      <w:bCs/>
      <w:smallCaps/>
      <w:color w:val="466964"/>
      <w:spacing w:val="5"/>
    </w:rPr>
  </w:style>
  <w:style w:type="character" w:styleId="TitreCar" w:customStyle="1">
    <w:name w:val="Titre Car"/>
    <w:uiPriority w:val="10"/>
    <w:qFormat/>
    <w:rsid w:val="005972e3"/>
    <w:rPr>
      <w:rFonts w:ascii="Arial" w:hAnsi="Arial" w:eastAsia="Times New Roman" w:cs="Times New Roman"/>
      <w:spacing w:val="-10"/>
      <w:kern w:val="2"/>
      <w:sz w:val="56"/>
      <w:szCs w:val="56"/>
    </w:rPr>
  </w:style>
  <w:style w:type="character" w:styleId="Date1Car" w:customStyle="1">
    <w:name w:val="Date 1 Car"/>
    <w:link w:val="Date11"/>
    <w:qFormat/>
    <w:rsid w:val="00da2090"/>
    <w:rPr>
      <w:sz w:val="20"/>
      <w:lang w:val="fr-FR"/>
    </w:rPr>
  </w:style>
  <w:style w:type="character" w:styleId="ServiceInfoHeaderCar" w:customStyle="1">
    <w:name w:val="Service Info Header Car"/>
    <w:link w:val="ServiceInfoHeader"/>
    <w:qFormat/>
    <w:rsid w:val="00da2090"/>
    <w:rPr>
      <w:rFonts w:ascii="Arial" w:hAnsi="Arial" w:eastAsia="Arial" w:cs="Arial"/>
      <w:b/>
      <w:bCs/>
      <w:sz w:val="24"/>
      <w:szCs w:val="24"/>
    </w:rPr>
  </w:style>
  <w:style w:type="character" w:styleId="PieddePageCar1" w:customStyle="1">
    <w:name w:val="Pied de Page Car1"/>
    <w:link w:val="PieddePage"/>
    <w:qFormat/>
    <w:rsid w:val="00da2090"/>
    <w:rPr>
      <w:color w:val="939598"/>
      <w:sz w:val="14"/>
      <w:lang w:val="fr-FR"/>
    </w:rPr>
  </w:style>
  <w:style w:type="character" w:styleId="IntituleDirecteurCar" w:customStyle="1">
    <w:name w:val="Intitule Directeur Car"/>
    <w:link w:val="IntituleDirecteur"/>
    <w:qFormat/>
    <w:rsid w:val="00da2090"/>
    <w:rPr>
      <w:b/>
      <w:bCs/>
      <w:sz w:val="24"/>
      <w:szCs w:val="24"/>
      <w:lang w:val="fr-FR"/>
    </w:rPr>
  </w:style>
  <w:style w:type="character" w:styleId="TitrecentralCar" w:customStyle="1">
    <w:name w:val="Titre central Car"/>
    <w:link w:val="Titrecentral"/>
    <w:qFormat/>
    <w:rsid w:val="00da2090"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2c53df"/>
    <w:rPr/>
  </w:style>
  <w:style w:type="character" w:styleId="Mentionnonrsolue1" w:customStyle="1">
    <w:name w:val="Mention non résolue1"/>
    <w:uiPriority w:val="99"/>
    <w:semiHidden/>
    <w:unhideWhenUsed/>
    <w:qFormat/>
    <w:rsid w:val="00081f5e"/>
    <w:rPr>
      <w:color w:val="605E5C"/>
      <w:shd w:fill="E1DFDD" w:val="clear"/>
    </w:rPr>
  </w:style>
  <w:style w:type="character" w:styleId="TextedebullesCar" w:customStyle="1">
    <w:name w:val="Texte de bulles Car"/>
    <w:link w:val="BalloonText"/>
    <w:uiPriority w:val="99"/>
    <w:semiHidden/>
    <w:qFormat/>
    <w:rsid w:val="00736256"/>
    <w:rPr>
      <w:rFonts w:ascii="Segoe UI" w:hAnsi="Segoe UI" w:cs="Segoe UI"/>
      <w:sz w:val="18"/>
      <w:szCs w:val="18"/>
    </w:rPr>
  </w:style>
  <w:style w:type="character" w:styleId="Blike" w:customStyle="1">
    <w:name w:val="b-like"/>
    <w:basedOn w:val="DefaultParagraphFont"/>
    <w:qFormat/>
    <w:rsid w:val="009a48a9"/>
    <w:rPr/>
  </w:style>
  <w:style w:type="character" w:styleId="Strong">
    <w:name w:val="Strong"/>
    <w:qFormat/>
    <w:rsid w:val="004f602b"/>
    <w:rPr>
      <w:b/>
      <w:b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link w:val="CorpsdetexteCar"/>
    <w:uiPriority w:val="1"/>
    <w:qFormat/>
    <w:rsid w:val="00da2090"/>
    <w:pPr>
      <w:spacing w:lineRule="auto" w:line="276"/>
    </w:pPr>
    <w:rPr>
      <w:sz w:val="20"/>
      <w:lang w:val="fr-FR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ate1" w:customStyle="1">
    <w:name w:val="Date1"/>
    <w:basedOn w:val="Normal"/>
    <w:link w:val="DateCar"/>
    <w:qFormat/>
    <w:rsid w:val="0079276e"/>
    <w:pPr>
      <w:ind w:left="111" w:hanging="0"/>
    </w:pPr>
    <w:rPr>
      <w:i/>
      <w:color w:val="231F20"/>
      <w:sz w:val="20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tteCar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BodyText"/>
    <w:next w:val="BodyText"/>
    <w:link w:val="ObjetCar"/>
    <w:qFormat/>
    <w:rsid w:val="00da2090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Heading1"/>
    <w:next w:val="BodyText"/>
    <w:link w:val="SignatCar"/>
    <w:qFormat/>
    <w:rsid w:val="00f25da3"/>
    <w:pPr>
      <w:ind w:left="0" w:hanging="0"/>
      <w:jc w:val="right"/>
    </w:pPr>
    <w:rPr>
      <w:color w:val="000000"/>
      <w:sz w:val="16"/>
      <w:lang w:val="fr-FR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styleId="Soustitrecentrbold" w:customStyle="1">
    <w:name w:val="Sous-titre centré bold"/>
    <w:basedOn w:val="Titredelapage"/>
    <w:link w:val="SoustitrecentrboldCar"/>
    <w:qFormat/>
    <w:rsid w:val="00cd5e65"/>
    <w:pPr/>
    <w:rPr>
      <w:sz w:val="16"/>
      <w:szCs w:val="16"/>
    </w:rPr>
  </w:style>
  <w:style w:type="paragraph" w:styleId="Soustitre1" w:customStyle="1">
    <w:name w:val="Sous-titre1"/>
    <w:basedOn w:val="Normal"/>
    <w:next w:val="BodyText"/>
    <w:link w:val="Sous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styleId="Soustitre2" w:customStyle="1">
    <w:name w:val="Sous-titre 2"/>
    <w:basedOn w:val="Soustitre1"/>
    <w:next w:val="BodyText"/>
    <w:link w:val="Soustitre2Car"/>
    <w:qFormat/>
    <w:rsid w:val="00da2090"/>
    <w:pPr/>
    <w:rPr>
      <w:b w:val="false"/>
      <w:bCs w:val="false"/>
    </w:rPr>
  </w:style>
  <w:style w:type="paragraph" w:styleId="Titre1demapage" w:customStyle="1">
    <w:name w:val="Titre 1 de ma page"/>
    <w:basedOn w:val="BodyText"/>
    <w:next w:val="BodyText"/>
    <w:link w:val="Titre1demapageCar"/>
    <w:qFormat/>
    <w:rsid w:val="00da2090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BodyText"/>
    <w:link w:val="Titre2demapageCar"/>
    <w:qFormat/>
    <w:rsid w:val="00da2090"/>
    <w:pPr/>
    <w:rPr>
      <w:sz w:val="16"/>
      <w:szCs w:val="16"/>
    </w:rPr>
  </w:style>
  <w:style w:type="paragraph" w:styleId="Titre3demapage" w:customStyle="1">
    <w:name w:val="Titre 3 de ma page"/>
    <w:basedOn w:val="Titre2demapage"/>
    <w:next w:val="BodyText"/>
    <w:link w:val="Titre3demapageCar"/>
    <w:qFormat/>
    <w:rsid w:val="00da2090"/>
    <w:pPr/>
    <w:rPr>
      <w:b w:val="false"/>
      <w:bCs w:val="false"/>
    </w:rPr>
  </w:style>
  <w:style w:type="paragraph" w:styleId="Date2" w:customStyle="1">
    <w:name w:val="Date 2"/>
    <w:basedOn w:val="Normal"/>
    <w:next w:val="BodyText"/>
    <w:link w:val="Date2Car"/>
    <w:qFormat/>
    <w:rsid w:val="00da2090"/>
    <w:pPr>
      <w:spacing w:before="139" w:after="0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qFormat/>
    <w:rsid w:val="00936712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reCar"/>
    <w:uiPriority w:val="10"/>
    <w:qFormat/>
    <w:rsid w:val="005972e3"/>
    <w:pPr>
      <w:spacing w:before="0" w:after="0"/>
      <w:contextualSpacing/>
    </w:pPr>
    <w:rPr>
      <w:rFonts w:eastAsia="Times New Roman" w:cs="Times New Roman"/>
      <w:spacing w:val="-10"/>
      <w:kern w:val="2"/>
      <w:sz w:val="56"/>
      <w:szCs w:val="56"/>
    </w:rPr>
  </w:style>
  <w:style w:type="paragraph" w:styleId="Date11" w:customStyle="1">
    <w:name w:val="Date 1"/>
    <w:basedOn w:val="BodyText"/>
    <w:next w:val="BodyText"/>
    <w:link w:val="Date1Car"/>
    <w:qFormat/>
    <w:rsid w:val="00da2090"/>
    <w:pPr/>
    <w:rPr/>
  </w:style>
  <w:style w:type="paragraph" w:styleId="ServiceInfoHeader" w:customStyle="1">
    <w:name w:val="Service Info Header"/>
    <w:basedOn w:val="Header"/>
    <w:next w:val="BodyText"/>
    <w:link w:val="ServiceInfoHeaderCar"/>
    <w:qFormat/>
    <w:rsid w:val="00da2090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PieddePage" w:customStyle="1">
    <w:name w:val="Pied de Page"/>
    <w:basedOn w:val="Normal"/>
    <w:link w:val="PieddePageCar1"/>
    <w:qFormat/>
    <w:rsid w:val="00da2090"/>
    <w:pPr>
      <w:spacing w:lineRule="exact" w:line="161"/>
    </w:pPr>
    <w:rPr>
      <w:color w:val="939598"/>
      <w:sz w:val="14"/>
      <w:lang w:val="fr-FR"/>
    </w:rPr>
  </w:style>
  <w:style w:type="paragraph" w:styleId="IntituleDirecteur" w:customStyle="1">
    <w:name w:val="Intitule Directeur"/>
    <w:basedOn w:val="BodyText"/>
    <w:next w:val="BodyText"/>
    <w:link w:val="IntituleDirecteurCar"/>
    <w:qFormat/>
    <w:rsid w:val="00da2090"/>
    <w:pPr/>
    <w:rPr>
      <w:b/>
      <w:bCs/>
      <w:sz w:val="24"/>
      <w:szCs w:val="24"/>
    </w:rPr>
  </w:style>
  <w:style w:type="paragraph" w:styleId="Titrecentral" w:customStyle="1">
    <w:name w:val="Titre central"/>
    <w:basedOn w:val="Heading1"/>
    <w:next w:val="BodyText"/>
    <w:link w:val="TitrecentralCar"/>
    <w:qFormat/>
    <w:rsid w:val="00da2090"/>
    <w:pPr>
      <w:ind w:left="0" w:hanging="0"/>
    </w:pPr>
    <w:rPr>
      <w:lang w:val="fr-FR"/>
    </w:rPr>
  </w:style>
  <w:style w:type="paragraph" w:styleId="TexteAdresseligne1" w:customStyle="1">
    <w:name w:val="Texte - Adresse ligne 1"/>
    <w:basedOn w:val="Normal"/>
    <w:qFormat/>
    <w:rsid w:val="006a4ada"/>
    <w:pPr>
      <w:widowControl/>
      <w:spacing w:lineRule="atLeast" w:line="192"/>
    </w:pPr>
    <w:rPr>
      <w:rFonts w:cs="Times New Roman"/>
      <w:sz w:val="16"/>
      <w:szCs w:val="20"/>
      <w:lang w:val="fr-FR"/>
    </w:rPr>
  </w:style>
  <w:style w:type="paragraph" w:styleId="TexteAdresseligne2" w:customStyle="1">
    <w:name w:val="Texte - Adresse ligne 2"/>
    <w:basedOn w:val="TexteAdresseligne1"/>
    <w:qFormat/>
    <w:rsid w:val="006a4ada"/>
    <w:pPr/>
    <w:rPr/>
  </w:style>
  <w:style w:type="paragraph" w:styleId="TexteTl" w:customStyle="1">
    <w:name w:val="Texte - Tél."/>
    <w:basedOn w:val="TexteAdresseligne1"/>
    <w:qFormat/>
    <w:rsid w:val="006a4ada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36256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39"/>
    <w:rsid w:val="004f152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abelle.lopez1@ac-toulouse.fr" TargetMode="External"/><Relationship Id="rId3" Type="http://schemas.openxmlformats.org/officeDocument/2006/relationships/hyperlink" Target="mailto:ia31medecin-01@ac-toulouse.fr" TargetMode="External"/><Relationship Id="rId4" Type="http://schemas.openxmlformats.org/officeDocument/2006/relationships/hyperlink" Target="mailto:blandine.pouget@ac-toulouse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mailto:ia31medecin-01@ac-toulouse.fr" TargetMode="External"/><Relationship Id="rId10" Type="http://schemas.openxmlformats.org/officeDocument/2006/relationships/hyperlink" Target="mailto:samis2@ac-toulouse.fr" TargetMode="External"/><Relationship Id="rId11" Type="http://schemas.openxmlformats.org/officeDocument/2006/relationships/hyperlink" Target="mailto:UPP.HG1-2-3-24@ac-toulouse.fr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F5552-6759-461D-B0C8-46DE08C18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5</TotalTime>
  <Application>Collabora_Office/22.05.10.7$Linux_X86_64 LibreOffice_project/d1b6e23681de3d3e826d1963a8606cdf5bbbbf40</Application>
  <AppVersion>15.0000</AppVersion>
  <Pages>5</Pages>
  <Words>669</Words>
  <Characters>3705</Characters>
  <CharactersWithSpaces>4379</CharactersWithSpaces>
  <Paragraphs>97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2023-08-25T16:55:00Z</dcterms:created>
  <dc:creator>Administration centrale</dc:creator>
  <dc:description/>
  <dc:language>fr-FR</dc:language>
  <cp:lastModifiedBy>Julien Veronique</cp:lastModifiedBy>
  <cp:lastPrinted>2021-06-21T08:49:00Z</cp:lastPrinted>
  <dcterms:modified xsi:type="dcterms:W3CDTF">2023-08-25T16:59:00Z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0x010100AA711CBDF24E87429AD9C0273156F54A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LastSaved">
    <vt:filetime>2020-03-05T00:00:00Z</vt:filetime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