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EDD0" w14:textId="77777777" w:rsidR="005D75A1" w:rsidRDefault="005D75A1" w:rsidP="005D75A1">
      <w:pPr>
        <w:spacing w:before="31"/>
        <w:ind w:left="1010" w:right="708"/>
        <w:jc w:val="center"/>
        <w:rPr>
          <w:b/>
          <w:bCs/>
          <w:spacing w:val="-1"/>
          <w:sz w:val="28"/>
          <w:szCs w:val="28"/>
          <w:lang w:val="fr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  <w:lang w:val="fr"/>
        </w:rPr>
        <w:t>Fiche outil pour</w:t>
      </w:r>
      <w:r>
        <w:rPr>
          <w:b/>
          <w:bCs/>
          <w:sz w:val="28"/>
          <w:szCs w:val="28"/>
          <w:lang w:val="fr"/>
        </w:rPr>
        <w:t xml:space="preserve"> la </w:t>
      </w:r>
      <w:r>
        <w:rPr>
          <w:b/>
          <w:bCs/>
          <w:spacing w:val="-1"/>
          <w:sz w:val="28"/>
          <w:szCs w:val="28"/>
          <w:lang w:val="fr"/>
        </w:rPr>
        <w:t>liaison GS-CP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152"/>
        <w:gridCol w:w="8025"/>
      </w:tblGrid>
      <w:tr w:rsidR="005D75A1" w14:paraId="745D5CFE" w14:textId="77777777" w:rsidTr="006F4396">
        <w:tc>
          <w:tcPr>
            <w:tcW w:w="10181" w:type="dxa"/>
            <w:gridSpan w:val="2"/>
          </w:tcPr>
          <w:p w14:paraId="1EAB041B" w14:textId="77777777" w:rsidR="005D75A1" w:rsidRPr="005D75A1" w:rsidRDefault="005D75A1" w:rsidP="005D75A1">
            <w:pPr>
              <w:pStyle w:val="Corpsdetexte"/>
              <w:tabs>
                <w:tab w:val="left" w:pos="941"/>
              </w:tabs>
              <w:ind w:right="708"/>
              <w:rPr>
                <w:b/>
                <w:bCs/>
              </w:rPr>
            </w:pPr>
            <w:proofErr w:type="spellStart"/>
            <w:r w:rsidRPr="005D75A1">
              <w:rPr>
                <w:b/>
                <w:bCs/>
              </w:rPr>
              <w:t>Objectifs</w:t>
            </w:r>
            <w:proofErr w:type="spellEnd"/>
            <w:r w:rsidRPr="005D75A1">
              <w:rPr>
                <w:b/>
                <w:bCs/>
              </w:rPr>
              <w:t xml:space="preserve">: </w:t>
            </w:r>
          </w:p>
          <w:p w14:paraId="21C9347C" w14:textId="77777777" w:rsidR="005D75A1" w:rsidRDefault="005D75A1" w:rsidP="00D51639">
            <w:pPr>
              <w:pStyle w:val="Corpsdetexte"/>
              <w:numPr>
                <w:ilvl w:val="0"/>
                <w:numId w:val="8"/>
              </w:numPr>
              <w:tabs>
                <w:tab w:val="left" w:pos="941"/>
              </w:tabs>
              <w:ind w:right="9" w:firstLine="360"/>
            </w:pPr>
            <w:r>
              <w:rPr>
                <w:spacing w:val="-1"/>
                <w:lang w:val="fr"/>
              </w:rPr>
              <w:t>Garantir</w:t>
            </w:r>
            <w:r>
              <w:rPr>
                <w:lang w:val="fr"/>
              </w:rPr>
              <w:t xml:space="preserve"> la </w:t>
            </w:r>
            <w:r>
              <w:rPr>
                <w:spacing w:val="-1"/>
                <w:lang w:val="fr"/>
              </w:rPr>
              <w:t>continuité des apprentissages</w:t>
            </w:r>
            <w:r>
              <w:rPr>
                <w:lang w:val="fr"/>
              </w:rPr>
              <w:t xml:space="preserve"> entre </w:t>
            </w:r>
            <w:r>
              <w:rPr>
                <w:spacing w:val="-1"/>
                <w:lang w:val="fr"/>
              </w:rPr>
              <w:t>l'école maternelle</w:t>
            </w:r>
            <w:r>
              <w:rPr>
                <w:lang w:val="fr"/>
              </w:rPr>
              <w:t xml:space="preserve"> et </w:t>
            </w:r>
            <w:r>
              <w:rPr>
                <w:spacing w:val="-1"/>
                <w:lang w:val="fr"/>
              </w:rPr>
              <w:t>l'école élémentaire, préparer tous</w:t>
            </w:r>
            <w:r>
              <w:rPr>
                <w:lang w:val="fr"/>
              </w:rPr>
              <w:t xml:space="preserve"> les</w:t>
            </w:r>
            <w:r>
              <w:rPr>
                <w:spacing w:val="-1"/>
                <w:lang w:val="fr"/>
              </w:rPr>
              <w:t xml:space="preserve"> enfants</w:t>
            </w:r>
            <w:r>
              <w:rPr>
                <w:lang w:val="fr"/>
              </w:rPr>
              <w:t xml:space="preserve"> à</w:t>
            </w:r>
            <w:r>
              <w:rPr>
                <w:spacing w:val="-1"/>
                <w:lang w:val="fr"/>
              </w:rPr>
              <w:t xml:space="preserve"> maîtriser,</w:t>
            </w:r>
            <w:r>
              <w:rPr>
                <w:lang w:val="fr"/>
              </w:rPr>
              <w:t xml:space="preserve"> à </w:t>
            </w:r>
            <w:r>
              <w:rPr>
                <w:spacing w:val="-1"/>
                <w:lang w:val="fr"/>
              </w:rPr>
              <w:t>partir du CP,</w:t>
            </w:r>
            <w:r>
              <w:rPr>
                <w:lang w:val="fr"/>
              </w:rPr>
              <w:t xml:space="preserve"> les</w:t>
            </w:r>
            <w:r>
              <w:rPr>
                <w:spacing w:val="-1"/>
                <w:lang w:val="fr"/>
              </w:rPr>
              <w:t xml:space="preserve"> apprentissages fondamentaux.</w:t>
            </w:r>
          </w:p>
          <w:p w14:paraId="3EEF471F" w14:textId="77777777" w:rsidR="005D75A1" w:rsidRDefault="005D75A1" w:rsidP="00D51639">
            <w:pPr>
              <w:numPr>
                <w:ilvl w:val="0"/>
                <w:numId w:val="8"/>
              </w:numPr>
              <w:tabs>
                <w:tab w:val="left" w:pos="991"/>
              </w:tabs>
              <w:ind w:right="9" w:firstLine="360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Permettre aux enseignants de cours préparatoire</w:t>
            </w:r>
            <w:r>
              <w:rPr>
                <w:b/>
                <w:bCs/>
                <w:spacing w:val="-1"/>
                <w:lang w:val="fr"/>
              </w:rPr>
              <w:t xml:space="preserve"> de prendre appui sur</w:t>
            </w:r>
            <w:r>
              <w:rPr>
                <w:b/>
                <w:bCs/>
                <w:lang w:val="fr"/>
              </w:rPr>
              <w:t xml:space="preserve"> le</w:t>
            </w:r>
            <w:r>
              <w:rPr>
                <w:b/>
                <w:bCs/>
                <w:spacing w:val="-2"/>
                <w:lang w:val="fr"/>
              </w:rPr>
              <w:t xml:space="preserve"> travail </w:t>
            </w:r>
            <w:r>
              <w:rPr>
                <w:b/>
                <w:bCs/>
                <w:spacing w:val="-1"/>
                <w:lang w:val="fr"/>
              </w:rPr>
              <w:t>des enseignants</w:t>
            </w:r>
            <w:r>
              <w:rPr>
                <w:spacing w:val="-1"/>
                <w:lang w:val="fr"/>
              </w:rPr>
              <w:t xml:space="preserve"> de l’école maternelle</w:t>
            </w:r>
            <w:r>
              <w:rPr>
                <w:lang w:val="fr"/>
              </w:rPr>
              <w:t xml:space="preserve"> et </w:t>
            </w:r>
            <w:r>
              <w:rPr>
                <w:b/>
                <w:bCs/>
                <w:spacing w:val="-1"/>
                <w:lang w:val="fr"/>
              </w:rPr>
              <w:t>sur</w:t>
            </w:r>
            <w:r>
              <w:rPr>
                <w:b/>
                <w:bCs/>
                <w:spacing w:val="-2"/>
                <w:lang w:val="fr"/>
              </w:rPr>
              <w:t xml:space="preserve"> les</w:t>
            </w:r>
            <w:r>
              <w:rPr>
                <w:b/>
                <w:bCs/>
                <w:spacing w:val="-1"/>
                <w:lang w:val="fr"/>
              </w:rPr>
              <w:t xml:space="preserve"> acquis des élèves</w:t>
            </w:r>
            <w:r>
              <w:rPr>
                <w:spacing w:val="-1"/>
                <w:lang w:val="fr"/>
              </w:rPr>
              <w:t xml:space="preserve"> pour adapter</w:t>
            </w:r>
            <w:r>
              <w:rPr>
                <w:lang w:val="fr"/>
              </w:rPr>
              <w:t xml:space="preserve"> les</w:t>
            </w:r>
            <w:r>
              <w:rPr>
                <w:spacing w:val="-1"/>
                <w:lang w:val="fr"/>
              </w:rPr>
              <w:t xml:space="preserve"> parcours personnalisés.</w:t>
            </w:r>
          </w:p>
          <w:p w14:paraId="7C885470" w14:textId="77777777" w:rsidR="005D75A1" w:rsidRPr="005D75A1" w:rsidRDefault="005D75A1" w:rsidP="00D51639">
            <w:pPr>
              <w:pStyle w:val="Corpsdetexte"/>
              <w:numPr>
                <w:ilvl w:val="0"/>
                <w:numId w:val="8"/>
              </w:numPr>
              <w:tabs>
                <w:tab w:val="left" w:pos="1042"/>
              </w:tabs>
              <w:spacing w:line="266" w:lineRule="exact"/>
              <w:ind w:left="1041" w:right="9" w:hanging="461"/>
            </w:pPr>
            <w:r>
              <w:rPr>
                <w:spacing w:val="-1"/>
                <w:lang w:val="fr"/>
              </w:rPr>
              <w:t>Améliorer</w:t>
            </w:r>
            <w:r>
              <w:rPr>
                <w:lang w:val="fr"/>
              </w:rPr>
              <w:t xml:space="preserve"> la</w:t>
            </w:r>
            <w:r>
              <w:rPr>
                <w:spacing w:val="-1"/>
                <w:lang w:val="fr"/>
              </w:rPr>
              <w:t xml:space="preserve"> coéducation pour une meilleure réussite scolaire</w:t>
            </w:r>
            <w:r>
              <w:rPr>
                <w:spacing w:val="-2"/>
                <w:lang w:val="fr"/>
              </w:rPr>
              <w:t xml:space="preserve"> des</w:t>
            </w:r>
            <w:r>
              <w:rPr>
                <w:spacing w:val="-1"/>
                <w:lang w:val="fr"/>
              </w:rPr>
              <w:t xml:space="preserve"> élèves</w:t>
            </w:r>
          </w:p>
          <w:p w14:paraId="151C4746" w14:textId="77777777" w:rsidR="005D75A1" w:rsidRDefault="005D75A1" w:rsidP="005D75A1">
            <w:pPr>
              <w:pStyle w:val="Titre1"/>
              <w:spacing w:before="56"/>
              <w:ind w:right="708"/>
              <w:outlineLvl w:val="0"/>
              <w:rPr>
                <w:rFonts w:cs="Calibri"/>
                <w:b w:val="0"/>
                <w:bCs w:val="0"/>
              </w:rPr>
            </w:pPr>
            <w:r>
              <w:rPr>
                <w:spacing w:val="-1"/>
                <w:lang w:val="fr"/>
              </w:rPr>
              <w:t>Textes</w:t>
            </w:r>
            <w:r>
              <w:rPr>
                <w:lang w:val="fr"/>
              </w:rPr>
              <w:t xml:space="preserve"> de</w:t>
            </w:r>
            <w:r>
              <w:rPr>
                <w:spacing w:val="-1"/>
                <w:lang w:val="fr"/>
              </w:rPr>
              <w:t xml:space="preserve"> référence</w:t>
            </w:r>
            <w:r>
              <w:rPr>
                <w:b w:val="0"/>
                <w:lang w:val="fr"/>
              </w:rPr>
              <w:t xml:space="preserve"> :</w:t>
            </w:r>
          </w:p>
          <w:p w14:paraId="78E70232" w14:textId="77777777" w:rsidR="00D51639" w:rsidRPr="00D51639" w:rsidRDefault="005D75A1" w:rsidP="00D51639">
            <w:pPr>
              <w:pStyle w:val="Corpsdetexte"/>
              <w:numPr>
                <w:ilvl w:val="0"/>
                <w:numId w:val="7"/>
              </w:numPr>
              <w:tabs>
                <w:tab w:val="left" w:pos="388"/>
              </w:tabs>
              <w:spacing w:line="267" w:lineRule="exact"/>
            </w:pPr>
            <w:r>
              <w:rPr>
                <w:spacing w:val="-1"/>
                <w:lang w:val="fr"/>
              </w:rPr>
              <w:t>Programme de l’école maternelle</w:t>
            </w:r>
            <w:r>
              <w:rPr>
                <w:lang w:val="fr"/>
              </w:rPr>
              <w:t xml:space="preserve"> :</w:t>
            </w:r>
            <w:r>
              <w:rPr>
                <w:spacing w:val="-1"/>
                <w:lang w:val="fr"/>
              </w:rPr>
              <w:t xml:space="preserve"> BO spécial N°2</w:t>
            </w:r>
            <w:r>
              <w:rPr>
                <w:lang w:val="fr"/>
              </w:rPr>
              <w:t xml:space="preserve"> du 26 mars</w:t>
            </w:r>
            <w:r>
              <w:rPr>
                <w:spacing w:val="-1"/>
                <w:lang w:val="fr"/>
              </w:rPr>
              <w:t xml:space="preserve"> 2015</w:t>
            </w:r>
          </w:p>
          <w:p w14:paraId="514C3A17" w14:textId="77777777" w:rsidR="005D75A1" w:rsidRPr="00D51639" w:rsidRDefault="005D75A1" w:rsidP="00D51639">
            <w:pPr>
              <w:pStyle w:val="Corpsdetexte"/>
              <w:numPr>
                <w:ilvl w:val="0"/>
                <w:numId w:val="7"/>
              </w:numPr>
              <w:tabs>
                <w:tab w:val="left" w:pos="388"/>
              </w:tabs>
              <w:spacing w:line="267" w:lineRule="exact"/>
            </w:pPr>
            <w:r w:rsidRPr="00D51639">
              <w:rPr>
                <w:spacing w:val="-1"/>
                <w:lang w:val="fr"/>
              </w:rPr>
              <w:t>Programme de l’école élémentaire</w:t>
            </w:r>
            <w:r w:rsidRPr="00D51639">
              <w:rPr>
                <w:lang w:val="fr"/>
              </w:rPr>
              <w:t xml:space="preserve"> : BO</w:t>
            </w:r>
            <w:r w:rsidRPr="00D51639">
              <w:rPr>
                <w:spacing w:val="-1"/>
                <w:lang w:val="fr"/>
              </w:rPr>
              <w:t xml:space="preserve"> HS n°11</w:t>
            </w:r>
            <w:r w:rsidRPr="00D51639">
              <w:rPr>
                <w:lang w:val="fr"/>
              </w:rPr>
              <w:t xml:space="preserve"> du</w:t>
            </w:r>
            <w:r w:rsidRPr="00D51639">
              <w:rPr>
                <w:spacing w:val="-1"/>
                <w:lang w:val="fr"/>
              </w:rPr>
              <w:t xml:space="preserve"> 26 novembre 2015</w:t>
            </w:r>
          </w:p>
        </w:tc>
      </w:tr>
      <w:tr w:rsidR="005D75A1" w14:paraId="2F3C0427" w14:textId="77777777" w:rsidTr="009F3618">
        <w:tc>
          <w:tcPr>
            <w:tcW w:w="10181" w:type="dxa"/>
            <w:gridSpan w:val="2"/>
          </w:tcPr>
          <w:p w14:paraId="3CC577E8" w14:textId="63E243B6" w:rsidR="005D75A1" w:rsidRDefault="007D1FAB" w:rsidP="00D51639">
            <w:pPr>
              <w:pStyle w:val="TableParagraph"/>
              <w:spacing w:line="266" w:lineRule="exact"/>
              <w:ind w:left="102"/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5</w:t>
            </w:r>
            <w:r w:rsidR="005D75A1">
              <w:rPr>
                <w:b/>
                <w:bCs/>
                <w:lang w:val="fr"/>
              </w:rPr>
              <w:t xml:space="preserve"> axes d’action pour </w:t>
            </w:r>
            <w:r w:rsidR="00D56053">
              <w:rPr>
                <w:b/>
                <w:bCs/>
                <w:lang w:val="fr"/>
              </w:rPr>
              <w:t>une transition facilitée</w:t>
            </w:r>
          </w:p>
          <w:p w14:paraId="540DDF13" w14:textId="51CEDC43" w:rsidR="005D75A1" w:rsidRPr="005D75A1" w:rsidRDefault="005D75A1" w:rsidP="005D75A1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="00F7480C">
              <w:rPr>
                <w:b/>
                <w:bCs/>
                <w:lang w:val="fr"/>
              </w:rPr>
              <w:t>1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autours des pratiques enseignantes et des gestes professionnels liés aux apprentissages</w:t>
            </w:r>
          </w:p>
          <w:p w14:paraId="3333B18C" w14:textId="717D7616" w:rsidR="005D75A1" w:rsidRPr="005D75A1" w:rsidRDefault="005D75A1" w:rsidP="005D75A1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="00F7480C">
              <w:rPr>
                <w:b/>
                <w:bCs/>
                <w:lang w:val="fr"/>
              </w:rPr>
              <w:t>2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outils et supports</w:t>
            </w:r>
          </w:p>
          <w:p w14:paraId="612F12F0" w14:textId="1DC2B620" w:rsidR="005D75A1" w:rsidRPr="005D75A1" w:rsidRDefault="005D75A1" w:rsidP="005D75A1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 xml:space="preserve">Axe </w:t>
            </w:r>
            <w:r w:rsidR="00F7480C">
              <w:rPr>
                <w:b/>
                <w:bCs/>
                <w:lang w:val="fr"/>
              </w:rPr>
              <w:t>3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organisations et dispositifs</w:t>
            </w:r>
          </w:p>
          <w:p w14:paraId="65F65B2D" w14:textId="72F4AF90" w:rsidR="005D75A1" w:rsidRPr="005D75A1" w:rsidRDefault="005D75A1" w:rsidP="005D75A1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 xml:space="preserve">Axe </w:t>
            </w:r>
            <w:r w:rsidR="00F7480C">
              <w:rPr>
                <w:b/>
                <w:bCs/>
                <w:lang w:val="fr"/>
              </w:rPr>
              <w:t>4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rencontres d’élèves</w:t>
            </w:r>
          </w:p>
          <w:p w14:paraId="3714ACF5" w14:textId="0EDD5BFE" w:rsidR="005D75A1" w:rsidRDefault="00F7480C" w:rsidP="00D56053">
            <w:pPr>
              <w:spacing w:before="31"/>
              <w:ind w:right="7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bCs/>
                <w:lang w:val="fr"/>
              </w:rPr>
              <w:t xml:space="preserve">  </w:t>
            </w:r>
            <w:r w:rsidR="005D75A1" w:rsidRPr="005D75A1">
              <w:rPr>
                <w:b/>
                <w:bCs/>
                <w:lang w:val="fr"/>
              </w:rPr>
              <w:t>Axe</w:t>
            </w:r>
            <w:r w:rsidR="00D56053">
              <w:rPr>
                <w:b/>
                <w:bCs/>
                <w:lang w:val="fr"/>
              </w:rPr>
              <w:t xml:space="preserve"> </w:t>
            </w:r>
            <w:r>
              <w:rPr>
                <w:b/>
                <w:bCs/>
                <w:lang w:val="fr"/>
              </w:rPr>
              <w:t>5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="005D75A1" w:rsidRPr="005D75A1">
              <w:rPr>
                <w:b/>
                <w:bCs/>
                <w:lang w:val="fr"/>
              </w:rPr>
              <w:t>:</w:t>
            </w:r>
            <w:r w:rsidR="00D56053">
              <w:rPr>
                <w:b/>
                <w:bCs/>
                <w:lang w:val="fr"/>
              </w:rPr>
              <w:t xml:space="preserve"> </w:t>
            </w:r>
            <w:r w:rsidR="005D75A1" w:rsidRPr="005D75A1">
              <w:rPr>
                <w:b/>
                <w:bCs/>
                <w:lang w:val="fr"/>
              </w:rPr>
              <w:t>liaison autour de l’accompagnement à la scolarité à l’école élémentaire</w:t>
            </w:r>
            <w:r w:rsidR="005D75A1" w:rsidRPr="005D75A1">
              <w:rPr>
                <w:rFonts w:ascii="Calibri" w:eastAsia="Calibri" w:hAnsi="Calibri" w:cs="Calibri"/>
                <w:b/>
                <w:bCs/>
                <w:sz w:val="28"/>
                <w:szCs w:val="28"/>
                <w:lang w:val="fr"/>
              </w:rPr>
              <w:t xml:space="preserve"> </w:t>
            </w:r>
          </w:p>
        </w:tc>
      </w:tr>
      <w:tr w:rsidR="007D1FAB" w14:paraId="5D6E4226" w14:textId="77777777" w:rsidTr="00D56053">
        <w:tc>
          <w:tcPr>
            <w:tcW w:w="2152" w:type="dxa"/>
          </w:tcPr>
          <w:p w14:paraId="79A669BF" w14:textId="77777777" w:rsidR="007D1FAB" w:rsidRPr="005D75A1" w:rsidRDefault="007D1FAB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</w:p>
        </w:tc>
        <w:tc>
          <w:tcPr>
            <w:tcW w:w="8029" w:type="dxa"/>
          </w:tcPr>
          <w:p w14:paraId="0033C737" w14:textId="77777777" w:rsidR="007D1FAB" w:rsidRPr="00D56053" w:rsidRDefault="007D1FAB" w:rsidP="00D51639">
            <w:pPr>
              <w:pStyle w:val="TableParagraph"/>
              <w:spacing w:line="264" w:lineRule="exact"/>
              <w:rPr>
                <w:b/>
                <w:spacing w:val="-1"/>
                <w:lang w:val="fr"/>
              </w:rPr>
            </w:pPr>
          </w:p>
        </w:tc>
      </w:tr>
      <w:tr w:rsidR="00D56053" w14:paraId="1F1404E5" w14:textId="77777777" w:rsidTr="00D56053">
        <w:tc>
          <w:tcPr>
            <w:tcW w:w="2152" w:type="dxa"/>
          </w:tcPr>
          <w:p w14:paraId="237FE672" w14:textId="05146412" w:rsidR="00D56053" w:rsidRPr="005D75A1" w:rsidRDefault="00D56053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>
              <w:rPr>
                <w:b/>
                <w:bCs/>
                <w:lang w:val="fr"/>
              </w:rPr>
              <w:t xml:space="preserve"> </w:t>
            </w:r>
            <w:r w:rsidR="00F7480C">
              <w:rPr>
                <w:b/>
                <w:bCs/>
                <w:lang w:val="fr"/>
              </w:rPr>
              <w:t>1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autours des pratiques enseignantes et des gestes professionnels liés aux apprentissages</w:t>
            </w:r>
          </w:p>
          <w:p w14:paraId="7CB859CF" w14:textId="77777777" w:rsidR="00D56053" w:rsidRDefault="00D56053" w:rsidP="005D75A1">
            <w:pPr>
              <w:pStyle w:val="TableParagraph"/>
              <w:ind w:right="128"/>
              <w:jc w:val="center"/>
              <w:rPr>
                <w:b/>
                <w:spacing w:val="-1"/>
                <w:lang w:val="fr"/>
              </w:rPr>
            </w:pPr>
          </w:p>
        </w:tc>
        <w:tc>
          <w:tcPr>
            <w:tcW w:w="8029" w:type="dxa"/>
          </w:tcPr>
          <w:p w14:paraId="5E7E69F2" w14:textId="77777777" w:rsidR="00F7480C" w:rsidRPr="007D1FAB" w:rsidRDefault="00F7480C" w:rsidP="00F7480C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7D1FAB">
              <w:rPr>
                <w:b/>
                <w:spacing w:val="-1"/>
                <w:lang w:val="fr-FR"/>
              </w:rPr>
              <w:t>Exemples</w:t>
            </w:r>
            <w:r>
              <w:rPr>
                <w:b/>
                <w:spacing w:val="-1"/>
                <w:lang w:val="fr-FR"/>
              </w:rPr>
              <w:t> :</w:t>
            </w:r>
          </w:p>
          <w:p w14:paraId="475A5575" w14:textId="77777777" w:rsidR="00D51639" w:rsidRPr="00D51639" w:rsidRDefault="00D56053" w:rsidP="00D51639">
            <w:pPr>
              <w:pStyle w:val="TableParagraph"/>
              <w:spacing w:line="264" w:lineRule="exact"/>
              <w:rPr>
                <w:b/>
                <w:spacing w:val="-1"/>
                <w:lang w:val="fr"/>
              </w:rPr>
            </w:pPr>
            <w:r w:rsidRPr="00D56053">
              <w:rPr>
                <w:b/>
                <w:spacing w:val="-1"/>
                <w:lang w:val="fr"/>
              </w:rPr>
              <w:t xml:space="preserve">Les apprentissages prioritaires </w:t>
            </w:r>
          </w:p>
          <w:p w14:paraId="6F8D3BB3" w14:textId="77777777" w:rsidR="00D51639" w:rsidRPr="00D56053" w:rsidRDefault="00D51639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292"/>
              <w:rPr>
                <w:bCs/>
                <w:spacing w:val="-1"/>
                <w:lang w:val="fr"/>
              </w:rPr>
            </w:pPr>
            <w:r>
              <w:rPr>
                <w:bCs/>
                <w:spacing w:val="-1"/>
                <w:lang w:val="fr"/>
              </w:rPr>
              <w:t>R</w:t>
            </w:r>
            <w:r w:rsidR="00D56053" w:rsidRPr="00D56053">
              <w:rPr>
                <w:bCs/>
                <w:spacing w:val="-1"/>
                <w:lang w:val="fr"/>
              </w:rPr>
              <w:t>elevés des difficultés au CP</w:t>
            </w:r>
            <w:r>
              <w:rPr>
                <w:bCs/>
                <w:spacing w:val="-1"/>
                <w:lang w:val="fr"/>
              </w:rPr>
              <w:t xml:space="preserve"> à partir des évaluations</w:t>
            </w:r>
            <w:r w:rsidR="00D56053" w:rsidRPr="00D56053">
              <w:rPr>
                <w:bCs/>
                <w:spacing w:val="-1"/>
                <w:lang w:val="fr"/>
              </w:rPr>
              <w:t xml:space="preserve"> : </w:t>
            </w:r>
            <w:r w:rsidRPr="00D56053">
              <w:rPr>
                <w:bCs/>
                <w:spacing w:val="-1"/>
                <w:lang w:val="fr"/>
              </w:rPr>
              <w:t>Réflexion sur l’évaluation, les pratiques d’évaluation interrogent les pratiques de classe</w:t>
            </w:r>
          </w:p>
          <w:p w14:paraId="183825D6" w14:textId="77777777" w:rsidR="00D56053" w:rsidRPr="00D56053" w:rsidRDefault="00D51639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292"/>
              <w:rPr>
                <w:bCs/>
                <w:spacing w:val="-1"/>
                <w:lang w:val="fr"/>
              </w:rPr>
            </w:pPr>
            <w:r>
              <w:rPr>
                <w:bCs/>
                <w:spacing w:val="-1"/>
                <w:lang w:val="fr"/>
              </w:rPr>
              <w:t>E</w:t>
            </w:r>
            <w:r w:rsidR="00D56053" w:rsidRPr="00D56053">
              <w:rPr>
                <w:bCs/>
                <w:spacing w:val="-1"/>
                <w:lang w:val="fr"/>
              </w:rPr>
              <w:t>changes sur les pratiques</w:t>
            </w:r>
          </w:p>
          <w:p w14:paraId="3D10341F" w14:textId="77777777" w:rsidR="00D56053" w:rsidRPr="00D56053" w:rsidRDefault="00D56053" w:rsidP="00D51639">
            <w:pPr>
              <w:pStyle w:val="TableParagraph"/>
              <w:spacing w:line="264" w:lineRule="exact"/>
              <w:rPr>
                <w:b/>
                <w:spacing w:val="-1"/>
                <w:lang w:val="fr"/>
              </w:rPr>
            </w:pPr>
            <w:r w:rsidRPr="00D56053">
              <w:rPr>
                <w:b/>
                <w:spacing w:val="-1"/>
                <w:lang w:val="fr"/>
              </w:rPr>
              <w:t xml:space="preserve">Construire des gestes professionnels communs </w:t>
            </w:r>
          </w:p>
          <w:p w14:paraId="31AC57A3" w14:textId="77777777" w:rsidR="00D56053" w:rsidRPr="00D56053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292"/>
              <w:rPr>
                <w:bCs/>
                <w:spacing w:val="-1"/>
                <w:lang w:val="fr"/>
              </w:rPr>
            </w:pPr>
            <w:r w:rsidRPr="00D56053">
              <w:rPr>
                <w:bCs/>
                <w:spacing w:val="-1"/>
                <w:lang w:val="fr"/>
              </w:rPr>
              <w:t>Etablir ensemble des progressions</w:t>
            </w:r>
            <w:r w:rsidR="00D51639">
              <w:rPr>
                <w:bCs/>
                <w:spacing w:val="-1"/>
                <w:lang w:val="fr"/>
              </w:rPr>
              <w:t xml:space="preserve"> </w:t>
            </w:r>
            <w:r w:rsidRPr="00D56053">
              <w:rPr>
                <w:bCs/>
                <w:spacing w:val="-1"/>
                <w:lang w:val="fr"/>
              </w:rPr>
              <w:t>(conscience phonologique, activité graphique et écriture, parcours de lecture, parcours arts visuels…)</w:t>
            </w:r>
          </w:p>
          <w:p w14:paraId="3BAAE1E8" w14:textId="77777777" w:rsidR="00D56053" w:rsidRPr="00D56053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292"/>
              <w:rPr>
                <w:bCs/>
                <w:spacing w:val="-1"/>
                <w:lang w:val="fr"/>
              </w:rPr>
            </w:pPr>
            <w:r w:rsidRPr="00D56053">
              <w:rPr>
                <w:bCs/>
                <w:spacing w:val="-1"/>
                <w:lang w:val="fr"/>
              </w:rPr>
              <w:t xml:space="preserve">Lecture </w:t>
            </w:r>
            <w:proofErr w:type="gramStart"/>
            <w:r w:rsidRPr="00D56053">
              <w:rPr>
                <w:bCs/>
                <w:spacing w:val="-1"/>
                <w:lang w:val="fr"/>
              </w:rPr>
              <w:t>d’albums:</w:t>
            </w:r>
            <w:proofErr w:type="gramEnd"/>
            <w:r w:rsidRPr="00D56053">
              <w:rPr>
                <w:bCs/>
                <w:spacing w:val="-1"/>
                <w:lang w:val="fr"/>
              </w:rPr>
              <w:t xml:space="preserve"> la compréhension</w:t>
            </w:r>
          </w:p>
          <w:p w14:paraId="25A94505" w14:textId="77777777" w:rsidR="00D56053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292"/>
              <w:rPr>
                <w:bCs/>
                <w:spacing w:val="-1"/>
                <w:lang w:val="fr"/>
              </w:rPr>
            </w:pPr>
            <w:r w:rsidRPr="00D56053">
              <w:rPr>
                <w:bCs/>
                <w:spacing w:val="-1"/>
                <w:lang w:val="fr"/>
              </w:rPr>
              <w:t>Parcours de lecture</w:t>
            </w:r>
          </w:p>
          <w:p w14:paraId="69C98C15" w14:textId="77777777" w:rsidR="00D51639" w:rsidRDefault="00D51639" w:rsidP="00D51639">
            <w:pPr>
              <w:pStyle w:val="TableParagraph"/>
              <w:spacing w:line="264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lang w:val="fr"/>
              </w:rPr>
              <w:t>Harmonisation</w:t>
            </w:r>
            <w:r>
              <w:rPr>
                <w:b/>
                <w:lang w:val="fr"/>
              </w:rPr>
              <w:t xml:space="preserve"> de </w:t>
            </w:r>
          </w:p>
          <w:p w14:paraId="740FF577" w14:textId="77777777" w:rsidR="00D51639" w:rsidRPr="005D75A1" w:rsidRDefault="00D51639" w:rsidP="00D51639">
            <w:pPr>
              <w:pStyle w:val="Paragraphedeliste"/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left="292"/>
              <w:jc w:val="both"/>
              <w:rPr>
                <w:rFonts w:ascii="Calibri" w:eastAsia="Calibri" w:hAnsi="Calibri" w:cs="Calibri"/>
              </w:rPr>
            </w:pPr>
            <w:r w:rsidRPr="005D75A1">
              <w:rPr>
                <w:spacing w:val="-1"/>
                <w:lang w:val="fr"/>
              </w:rPr>
              <w:t>L’écriture cursive</w:t>
            </w:r>
            <w:r w:rsidRPr="005D75A1">
              <w:rPr>
                <w:lang w:val="fr"/>
              </w:rPr>
              <w:t xml:space="preserve"> :</w:t>
            </w:r>
            <w:r w:rsidRPr="005D75A1">
              <w:rPr>
                <w:spacing w:val="-1"/>
                <w:lang w:val="fr"/>
              </w:rPr>
              <w:t xml:space="preserve"> démarche, modèles de référence</w:t>
            </w:r>
          </w:p>
          <w:p w14:paraId="2348CF64" w14:textId="77777777" w:rsidR="00D51639" w:rsidRPr="005D75A1" w:rsidRDefault="00D51639" w:rsidP="00D51639">
            <w:pPr>
              <w:pStyle w:val="Paragraphedeliste"/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left="292"/>
              <w:jc w:val="both"/>
              <w:rPr>
                <w:rFonts w:ascii="Calibri" w:eastAsia="Calibri" w:hAnsi="Calibri" w:cs="Calibri"/>
              </w:rPr>
            </w:pPr>
            <w:r w:rsidRPr="005D75A1">
              <w:rPr>
                <w:spacing w:val="-1"/>
                <w:lang w:val="fr"/>
              </w:rPr>
              <w:t>L’encodage</w:t>
            </w:r>
            <w:r w:rsidRPr="005D75A1">
              <w:rPr>
                <w:lang w:val="fr"/>
              </w:rPr>
              <w:t xml:space="preserve"> :</w:t>
            </w:r>
            <w:r w:rsidRPr="005D75A1">
              <w:rPr>
                <w:spacing w:val="-1"/>
                <w:lang w:val="fr"/>
              </w:rPr>
              <w:t xml:space="preserve"> démarche, repérage du niveau d’acquisition</w:t>
            </w:r>
            <w:r w:rsidRPr="005D75A1">
              <w:rPr>
                <w:lang w:val="fr"/>
              </w:rPr>
              <w:t xml:space="preserve"> du</w:t>
            </w:r>
            <w:r w:rsidRPr="005D75A1">
              <w:rPr>
                <w:spacing w:val="-1"/>
                <w:lang w:val="fr"/>
              </w:rPr>
              <w:t xml:space="preserve"> principe alphabétique</w:t>
            </w:r>
          </w:p>
          <w:p w14:paraId="3B48FE3A" w14:textId="77777777" w:rsidR="00D51639" w:rsidRPr="005D75A1" w:rsidRDefault="00D51639" w:rsidP="00D51639">
            <w:pPr>
              <w:pStyle w:val="Paragraphedeliste"/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left="292"/>
              <w:jc w:val="both"/>
              <w:rPr>
                <w:rFonts w:ascii="Calibri" w:eastAsia="Calibri" w:hAnsi="Calibri" w:cs="Calibri"/>
              </w:rPr>
            </w:pPr>
            <w:r w:rsidRPr="005D75A1">
              <w:rPr>
                <w:spacing w:val="-1"/>
                <w:lang w:val="fr"/>
              </w:rPr>
              <w:t>L’enseignement</w:t>
            </w:r>
            <w:r w:rsidRPr="005D75A1">
              <w:rPr>
                <w:spacing w:val="-2"/>
                <w:lang w:val="fr"/>
              </w:rPr>
              <w:t xml:space="preserve"> de</w:t>
            </w:r>
            <w:r w:rsidRPr="005D75A1">
              <w:rPr>
                <w:lang w:val="fr"/>
              </w:rPr>
              <w:t xml:space="preserve"> la </w:t>
            </w:r>
            <w:r w:rsidRPr="005D75A1">
              <w:rPr>
                <w:spacing w:val="-1"/>
                <w:lang w:val="fr"/>
              </w:rPr>
              <w:t>compréhension</w:t>
            </w:r>
            <w:r w:rsidRPr="005D75A1">
              <w:rPr>
                <w:lang w:val="fr"/>
              </w:rPr>
              <w:t xml:space="preserve"> en</w:t>
            </w:r>
            <w:r w:rsidRPr="005D75A1">
              <w:rPr>
                <w:spacing w:val="-1"/>
                <w:lang w:val="fr"/>
              </w:rPr>
              <w:t xml:space="preserve"> lecture</w:t>
            </w:r>
            <w:r w:rsidRPr="005D75A1">
              <w:rPr>
                <w:lang w:val="fr"/>
              </w:rPr>
              <w:t xml:space="preserve"> :</w:t>
            </w:r>
            <w:r>
              <w:rPr>
                <w:lang w:val="fr"/>
              </w:rPr>
              <w:t xml:space="preserve"> </w:t>
            </w:r>
            <w:r w:rsidRPr="005D75A1">
              <w:rPr>
                <w:spacing w:val="-1"/>
                <w:lang w:val="fr"/>
              </w:rPr>
              <w:t>l’harmonisation</w:t>
            </w:r>
            <w:r w:rsidRPr="005D75A1">
              <w:rPr>
                <w:lang w:val="fr"/>
              </w:rPr>
              <w:t xml:space="preserve"> des </w:t>
            </w:r>
            <w:r w:rsidRPr="005D75A1">
              <w:rPr>
                <w:spacing w:val="-1"/>
                <w:lang w:val="fr"/>
              </w:rPr>
              <w:t>démarches et des référents (choix d’une couleur et d’une illustration pour chacune des quatre questions fondamentales permettant de vérifier</w:t>
            </w:r>
            <w:r w:rsidRPr="005D75A1">
              <w:rPr>
                <w:lang w:val="fr"/>
              </w:rPr>
              <w:t xml:space="preserve"> </w:t>
            </w:r>
            <w:proofErr w:type="gramStart"/>
            <w:r w:rsidRPr="005D75A1">
              <w:rPr>
                <w:lang w:val="fr"/>
              </w:rPr>
              <w:t xml:space="preserve">la </w:t>
            </w:r>
            <w:r w:rsidRPr="005D75A1">
              <w:rPr>
                <w:spacing w:val="-1"/>
                <w:lang w:val="fr"/>
              </w:rPr>
              <w:t xml:space="preserve"> compréhension</w:t>
            </w:r>
            <w:proofErr w:type="gramEnd"/>
            <w:r w:rsidRPr="005D75A1">
              <w:rPr>
                <w:spacing w:val="-1"/>
                <w:lang w:val="fr"/>
              </w:rPr>
              <w:t xml:space="preserve"> d’un </w:t>
            </w:r>
            <w:r w:rsidRPr="005D75A1">
              <w:rPr>
                <w:lang w:val="fr"/>
              </w:rPr>
              <w:t>récit).</w:t>
            </w:r>
          </w:p>
          <w:p w14:paraId="7A4DDB2C" w14:textId="77777777" w:rsidR="00D51639" w:rsidRPr="005D75A1" w:rsidRDefault="00D51639" w:rsidP="00D51639">
            <w:pPr>
              <w:pStyle w:val="Paragraphedeliste"/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left="292"/>
              <w:jc w:val="both"/>
              <w:rPr>
                <w:rFonts w:ascii="Calibri" w:eastAsia="Calibri" w:hAnsi="Calibri" w:cs="Calibri"/>
              </w:rPr>
            </w:pPr>
            <w:r w:rsidRPr="005D75A1">
              <w:rPr>
                <w:spacing w:val="-1"/>
                <w:lang w:val="fr"/>
              </w:rPr>
              <w:t>L’acquisition</w:t>
            </w:r>
            <w:r w:rsidRPr="005D75A1">
              <w:rPr>
                <w:lang w:val="fr"/>
              </w:rPr>
              <w:t xml:space="preserve"> du</w:t>
            </w:r>
            <w:r w:rsidRPr="005D75A1">
              <w:rPr>
                <w:spacing w:val="-1"/>
                <w:lang w:val="fr"/>
              </w:rPr>
              <w:t xml:space="preserve"> nombre</w:t>
            </w:r>
            <w:r w:rsidRPr="005D75A1">
              <w:rPr>
                <w:lang w:val="fr"/>
              </w:rPr>
              <w:t xml:space="preserve"> :</w:t>
            </w:r>
            <w:r w:rsidRPr="005D75A1">
              <w:rPr>
                <w:spacing w:val="-1"/>
                <w:lang w:val="fr"/>
              </w:rPr>
              <w:t xml:space="preserve"> démarche, procédures de dénombrement</w:t>
            </w:r>
          </w:p>
          <w:p w14:paraId="17DE1A9A" w14:textId="77777777" w:rsidR="00D51639" w:rsidRPr="00D51639" w:rsidRDefault="00D51639" w:rsidP="00D51639">
            <w:pPr>
              <w:pStyle w:val="Paragraphedeliste"/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left="292"/>
              <w:jc w:val="both"/>
              <w:rPr>
                <w:rFonts w:ascii="Calibri" w:eastAsia="Calibri" w:hAnsi="Calibri" w:cs="Calibri"/>
              </w:rPr>
            </w:pPr>
            <w:r w:rsidRPr="005D75A1">
              <w:rPr>
                <w:spacing w:val="-1"/>
                <w:lang w:val="fr"/>
              </w:rPr>
              <w:t>L</w:t>
            </w:r>
            <w:r>
              <w:rPr>
                <w:spacing w:val="-1"/>
                <w:lang w:val="fr"/>
              </w:rPr>
              <w:t>es langues vivantes</w:t>
            </w:r>
            <w:proofErr w:type="gramStart"/>
            <w:r>
              <w:rPr>
                <w:spacing w:val="-1"/>
                <w:lang w:val="fr"/>
              </w:rPr>
              <w:t xml:space="preserve"> </w:t>
            </w:r>
            <w:r w:rsidRPr="005D75A1">
              <w:rPr>
                <w:lang w:val="fr"/>
              </w:rPr>
              <w:t>:</w:t>
            </w:r>
            <w:r w:rsidRPr="005D75A1">
              <w:rPr>
                <w:spacing w:val="-1"/>
                <w:lang w:val="fr"/>
              </w:rPr>
              <w:t>méthode</w:t>
            </w:r>
            <w:proofErr w:type="gramEnd"/>
            <w:r w:rsidRPr="005D75A1">
              <w:rPr>
                <w:spacing w:val="-1"/>
                <w:lang w:val="fr"/>
              </w:rPr>
              <w:t xml:space="preserve"> d’enseignement continuée, garantir</w:t>
            </w:r>
            <w:r w:rsidRPr="005D75A1">
              <w:rPr>
                <w:lang w:val="fr"/>
              </w:rPr>
              <w:t xml:space="preserve"> la </w:t>
            </w:r>
            <w:r w:rsidRPr="005D75A1">
              <w:rPr>
                <w:spacing w:val="-1"/>
                <w:lang w:val="fr"/>
              </w:rPr>
              <w:t>cohérence de l’enseignement</w:t>
            </w:r>
            <w:r w:rsidRPr="005D75A1">
              <w:rPr>
                <w:spacing w:val="-2"/>
                <w:lang w:val="fr"/>
              </w:rPr>
              <w:t xml:space="preserve"> de</w:t>
            </w:r>
            <w:r>
              <w:rPr>
                <w:spacing w:val="-2"/>
                <w:lang w:val="fr"/>
              </w:rPr>
              <w:t>s LV</w:t>
            </w:r>
            <w:r w:rsidRPr="005D75A1">
              <w:rPr>
                <w:lang w:val="fr"/>
              </w:rPr>
              <w:t xml:space="preserve"> : mise en</w:t>
            </w:r>
            <w:r w:rsidRPr="005D75A1">
              <w:rPr>
                <w:spacing w:val="-1"/>
                <w:lang w:val="fr"/>
              </w:rPr>
              <w:t xml:space="preserve"> évidence des structures apprises, des supports utilisés</w:t>
            </w:r>
          </w:p>
          <w:p w14:paraId="26359719" w14:textId="19D43282" w:rsidR="00D51639" w:rsidRPr="007D1FAB" w:rsidRDefault="00D51639" w:rsidP="00D51639">
            <w:pPr>
              <w:pStyle w:val="Paragraphedeliste"/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left="292"/>
              <w:jc w:val="both"/>
              <w:rPr>
                <w:rFonts w:ascii="Calibri" w:eastAsia="Calibri" w:hAnsi="Calibri" w:cs="Calibri"/>
              </w:rPr>
            </w:pPr>
            <w:r w:rsidRPr="00D51639">
              <w:rPr>
                <w:spacing w:val="-1"/>
                <w:lang w:val="fr"/>
              </w:rPr>
              <w:t>Harmonisation</w:t>
            </w:r>
            <w:r w:rsidRPr="00D51639">
              <w:rPr>
                <w:lang w:val="fr"/>
              </w:rPr>
              <w:t xml:space="preserve"> de </w:t>
            </w:r>
            <w:r w:rsidRPr="00D51639">
              <w:rPr>
                <w:spacing w:val="-1"/>
                <w:lang w:val="fr"/>
              </w:rPr>
              <w:t>l’écriture des nombres</w:t>
            </w:r>
            <w:r w:rsidRPr="00D51639">
              <w:rPr>
                <w:lang w:val="fr"/>
              </w:rPr>
              <w:t xml:space="preserve"> en</w:t>
            </w:r>
            <w:r w:rsidRPr="00D51639">
              <w:rPr>
                <w:spacing w:val="-1"/>
                <w:lang w:val="fr"/>
              </w:rPr>
              <w:t xml:space="preserve"> chiffres</w:t>
            </w:r>
          </w:p>
          <w:p w14:paraId="70F26B87" w14:textId="77777777" w:rsidR="00D51639" w:rsidRPr="00D51639" w:rsidRDefault="00D51639" w:rsidP="00D51639">
            <w:pPr>
              <w:tabs>
                <w:tab w:val="left" w:pos="271"/>
              </w:tabs>
              <w:spacing w:before="1"/>
              <w:jc w:val="both"/>
              <w:rPr>
                <w:rFonts w:ascii="Calibri" w:eastAsia="Calibri" w:hAnsi="Calibri" w:cs="Calibri"/>
              </w:rPr>
            </w:pPr>
          </w:p>
        </w:tc>
      </w:tr>
      <w:tr w:rsidR="00D56053" w14:paraId="02FB8DF9" w14:textId="77777777" w:rsidTr="00D56053">
        <w:tc>
          <w:tcPr>
            <w:tcW w:w="2152" w:type="dxa"/>
          </w:tcPr>
          <w:p w14:paraId="5E0C7991" w14:textId="5D587760" w:rsidR="00D56053" w:rsidRPr="005D75A1" w:rsidRDefault="00D56053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>
              <w:rPr>
                <w:b/>
                <w:bCs/>
                <w:lang w:val="fr"/>
              </w:rPr>
              <w:t xml:space="preserve"> </w:t>
            </w:r>
            <w:r w:rsidR="00F7480C">
              <w:rPr>
                <w:b/>
                <w:bCs/>
                <w:lang w:val="fr"/>
              </w:rPr>
              <w:t>2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outils et supports</w:t>
            </w:r>
          </w:p>
          <w:p w14:paraId="1FA0883E" w14:textId="77777777" w:rsidR="00D56053" w:rsidRDefault="00D56053" w:rsidP="005D75A1">
            <w:pPr>
              <w:pStyle w:val="TableParagraph"/>
              <w:ind w:right="128"/>
              <w:jc w:val="center"/>
              <w:rPr>
                <w:b/>
                <w:spacing w:val="-1"/>
                <w:lang w:val="fr"/>
              </w:rPr>
            </w:pPr>
          </w:p>
        </w:tc>
        <w:tc>
          <w:tcPr>
            <w:tcW w:w="8029" w:type="dxa"/>
          </w:tcPr>
          <w:p w14:paraId="7DDDE448" w14:textId="5B292E46" w:rsidR="007D1FAB" w:rsidRPr="007D1FAB" w:rsidRDefault="007D1FAB" w:rsidP="007D1FAB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7D1FAB">
              <w:rPr>
                <w:b/>
                <w:spacing w:val="-1"/>
                <w:lang w:val="fr-FR"/>
              </w:rPr>
              <w:t>Exemples</w:t>
            </w:r>
            <w:r>
              <w:rPr>
                <w:b/>
                <w:spacing w:val="-1"/>
                <w:lang w:val="fr-FR"/>
              </w:rPr>
              <w:t> :</w:t>
            </w:r>
          </w:p>
          <w:p w14:paraId="6C9780D2" w14:textId="7CA26A88" w:rsidR="00D56053" w:rsidRPr="00D56053" w:rsidRDefault="00D56053" w:rsidP="00D51639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D56053">
              <w:rPr>
                <w:bCs/>
                <w:spacing w:val="-1"/>
                <w:lang w:val="fr-FR"/>
              </w:rPr>
              <w:t xml:space="preserve">Transmission de traces écrites, visuelles ou sonores, de cahier de la GS au CP en fin d’année qui pourront être reprises et complétées au </w:t>
            </w:r>
            <w:proofErr w:type="gramStart"/>
            <w:r w:rsidRPr="00D56053">
              <w:rPr>
                <w:bCs/>
                <w:spacing w:val="-1"/>
                <w:lang w:val="fr-FR"/>
              </w:rPr>
              <w:t>CP;</w:t>
            </w:r>
            <w:proofErr w:type="gramEnd"/>
          </w:p>
          <w:p w14:paraId="0B35F160" w14:textId="77777777" w:rsidR="00D56053" w:rsidRDefault="00D56053" w:rsidP="00D51639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D56053">
              <w:rPr>
                <w:bCs/>
                <w:spacing w:val="-1"/>
                <w:lang w:val="fr-FR"/>
              </w:rPr>
              <w:t xml:space="preserve">Traces exploitées en début d’année comme mémoire de l’année précédente, pour rassurer, réactiver les mémoires et assurer de la continuité </w:t>
            </w:r>
          </w:p>
          <w:p w14:paraId="2F79B7BC" w14:textId="77777777" w:rsidR="00D56053" w:rsidRPr="00D56053" w:rsidRDefault="00D56053" w:rsidP="00D56053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D56053">
              <w:rPr>
                <w:b/>
                <w:spacing w:val="-1"/>
                <w:lang w:val="fr-FR"/>
              </w:rPr>
              <w:t xml:space="preserve">La valise vers le </w:t>
            </w:r>
            <w:proofErr w:type="gramStart"/>
            <w:r w:rsidRPr="00D56053">
              <w:rPr>
                <w:b/>
                <w:spacing w:val="-1"/>
                <w:lang w:val="fr-FR"/>
              </w:rPr>
              <w:t>CP:</w:t>
            </w:r>
            <w:proofErr w:type="gramEnd"/>
          </w:p>
          <w:p w14:paraId="6B8A6230" w14:textId="77777777" w:rsidR="00D51639" w:rsidRDefault="00D56053" w:rsidP="00D56053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D56053">
              <w:rPr>
                <w:bCs/>
                <w:spacing w:val="-1"/>
                <w:lang w:val="fr-FR"/>
              </w:rPr>
              <w:t xml:space="preserve">Rassembler, collecter les essentiels de la </w:t>
            </w:r>
            <w:proofErr w:type="gramStart"/>
            <w:r w:rsidRPr="00D56053">
              <w:rPr>
                <w:bCs/>
                <w:spacing w:val="-1"/>
                <w:lang w:val="fr-FR"/>
              </w:rPr>
              <w:t>maternelle:</w:t>
            </w:r>
            <w:proofErr w:type="gramEnd"/>
            <w:r w:rsidRPr="00D56053">
              <w:rPr>
                <w:bCs/>
                <w:spacing w:val="-1"/>
                <w:lang w:val="fr-FR"/>
              </w:rPr>
              <w:t xml:space="preserve"> classeur PEAC, abécédaire, jeux mathématiques, répertoire graphique, répertoire de mots, répertoire de comptines , de chants, répertoire de contes traditionnels</w:t>
            </w:r>
            <w:r w:rsidR="00D51639">
              <w:rPr>
                <w:bCs/>
                <w:spacing w:val="-1"/>
                <w:lang w:val="fr-FR"/>
              </w:rPr>
              <w:t>. Ces outils doivent être utilisés fréquemment en GS et être réinvestis en CP</w:t>
            </w:r>
          </w:p>
          <w:p w14:paraId="36E5C2CD" w14:textId="77777777" w:rsidR="00D51639" w:rsidRDefault="00D56053" w:rsidP="00D56053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D51639">
              <w:rPr>
                <w:bCs/>
                <w:spacing w:val="-1"/>
                <w:lang w:val="fr-FR"/>
              </w:rPr>
              <w:t xml:space="preserve">Prévoir un temps d’explicitation </w:t>
            </w:r>
            <w:r w:rsidR="00D51639">
              <w:rPr>
                <w:bCs/>
                <w:spacing w:val="-1"/>
                <w:lang w:val="fr-FR"/>
              </w:rPr>
              <w:t xml:space="preserve">des outils </w:t>
            </w:r>
            <w:r w:rsidRPr="00D51639">
              <w:rPr>
                <w:bCs/>
                <w:spacing w:val="-1"/>
                <w:lang w:val="fr-FR"/>
              </w:rPr>
              <w:t>au maître de CP par les élèves de GS</w:t>
            </w:r>
          </w:p>
          <w:p w14:paraId="276EF396" w14:textId="77777777" w:rsidR="00D51639" w:rsidRDefault="00D56053" w:rsidP="00D56053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D56053">
              <w:rPr>
                <w:bCs/>
                <w:spacing w:val="-1"/>
                <w:lang w:val="fr-FR"/>
              </w:rPr>
              <w:t>Carnet de progrès de chaque élève, fiche passerelle</w:t>
            </w:r>
          </w:p>
          <w:p w14:paraId="66839569" w14:textId="77777777" w:rsidR="00D56053" w:rsidRPr="00D56053" w:rsidRDefault="00D56053" w:rsidP="00D56053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D56053">
              <w:rPr>
                <w:bCs/>
                <w:spacing w:val="-1"/>
                <w:lang w:val="fr-FR"/>
              </w:rPr>
              <w:t>Capital de mots-référence, liste des phonèmes exploités et des syllabes manipulées, lexique thématique travaillé, liste des supports de lecture</w:t>
            </w:r>
          </w:p>
          <w:p w14:paraId="6107C7C4" w14:textId="77777777" w:rsidR="00D56053" w:rsidRPr="00D56053" w:rsidRDefault="00D56053" w:rsidP="00D56053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D56053">
              <w:rPr>
                <w:b/>
                <w:spacing w:val="-1"/>
                <w:lang w:val="fr-FR"/>
              </w:rPr>
              <w:t>Outils de construction du nombre</w:t>
            </w:r>
          </w:p>
          <w:p w14:paraId="02879641" w14:textId="77777777" w:rsidR="00D56053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D56053">
              <w:rPr>
                <w:bCs/>
                <w:spacing w:val="-1"/>
                <w:lang w:val="fr-FR"/>
              </w:rPr>
              <w:t>Affichages élaborés, fiches consignes</w:t>
            </w:r>
          </w:p>
          <w:p w14:paraId="269BEC3E" w14:textId="77777777" w:rsidR="00D56053" w:rsidRPr="00D56053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"/>
              </w:rPr>
            </w:pPr>
            <w:r w:rsidRPr="00D56053">
              <w:rPr>
                <w:bCs/>
                <w:spacing w:val="-1"/>
                <w:lang w:val="fr"/>
              </w:rPr>
              <w:lastRenderedPageBreak/>
              <w:t>Cahier d’expériences, boîte à histoire à continuer, livres à compter</w:t>
            </w:r>
          </w:p>
          <w:p w14:paraId="46C2DBF2" w14:textId="77777777" w:rsidR="00D56053" w:rsidRPr="00D56053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"/>
              </w:rPr>
            </w:pPr>
            <w:r w:rsidRPr="00D56053">
              <w:rPr>
                <w:bCs/>
                <w:spacing w:val="-1"/>
                <w:lang w:val="fr"/>
              </w:rPr>
              <w:t xml:space="preserve">Répertoire collectif de </w:t>
            </w:r>
            <w:proofErr w:type="gramStart"/>
            <w:r w:rsidRPr="00D56053">
              <w:rPr>
                <w:bCs/>
                <w:spacing w:val="-1"/>
                <w:lang w:val="fr"/>
              </w:rPr>
              <w:t>comptines ,</w:t>
            </w:r>
            <w:proofErr w:type="gramEnd"/>
            <w:r w:rsidRPr="00D56053">
              <w:rPr>
                <w:bCs/>
                <w:spacing w:val="-1"/>
                <w:lang w:val="fr"/>
              </w:rPr>
              <w:t xml:space="preserve"> jeux de doigt, chansons et poésie</w:t>
            </w:r>
          </w:p>
          <w:p w14:paraId="3C7CA017" w14:textId="77777777" w:rsidR="00D56053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"/>
              </w:rPr>
            </w:pPr>
            <w:r w:rsidRPr="00D56053">
              <w:rPr>
                <w:bCs/>
                <w:spacing w:val="-1"/>
                <w:lang w:val="fr"/>
              </w:rPr>
              <w:t>Bande de papier pour la taille des élèves</w:t>
            </w:r>
            <w:r w:rsidR="00D51639">
              <w:rPr>
                <w:bCs/>
                <w:spacing w:val="-1"/>
                <w:lang w:val="fr"/>
              </w:rPr>
              <w:t xml:space="preserve">, </w:t>
            </w:r>
            <w:proofErr w:type="spellStart"/>
            <w:r w:rsidR="00D51639">
              <w:rPr>
                <w:bCs/>
                <w:spacing w:val="-1"/>
                <w:lang w:val="fr"/>
              </w:rPr>
              <w:t>s</w:t>
            </w:r>
            <w:r w:rsidRPr="00D56053">
              <w:rPr>
                <w:bCs/>
                <w:spacing w:val="-1"/>
                <w:lang w:val="fr"/>
              </w:rPr>
              <w:t>ous main</w:t>
            </w:r>
            <w:proofErr w:type="spellEnd"/>
            <w:r w:rsidRPr="00D56053">
              <w:rPr>
                <w:bCs/>
                <w:spacing w:val="-1"/>
                <w:lang w:val="fr"/>
              </w:rPr>
              <w:t xml:space="preserve"> de référence….</w:t>
            </w:r>
          </w:p>
          <w:p w14:paraId="14166FA5" w14:textId="77777777" w:rsidR="00D56053" w:rsidRPr="00D56053" w:rsidRDefault="00D56053" w:rsidP="00D51639">
            <w:pPr>
              <w:pStyle w:val="TableParagraph"/>
              <w:spacing w:line="264" w:lineRule="exact"/>
              <w:rPr>
                <w:b/>
                <w:spacing w:val="-1"/>
                <w:lang w:val="fr"/>
              </w:rPr>
            </w:pPr>
            <w:r w:rsidRPr="00D56053">
              <w:rPr>
                <w:b/>
                <w:spacing w:val="-1"/>
                <w:lang w:val="fr"/>
              </w:rPr>
              <w:t>Outils partagés entre les classes de GS et de CP</w:t>
            </w:r>
          </w:p>
          <w:p w14:paraId="3BC5C5E3" w14:textId="77777777" w:rsidR="00D56053" w:rsidRPr="00D56053" w:rsidRDefault="00D56053" w:rsidP="00D56053">
            <w:pPr>
              <w:pStyle w:val="TableParagraph"/>
              <w:spacing w:line="264" w:lineRule="exact"/>
              <w:ind w:left="102"/>
              <w:rPr>
                <w:bCs/>
                <w:spacing w:val="-1"/>
                <w:lang w:val="fr"/>
              </w:rPr>
            </w:pPr>
            <w:proofErr w:type="gramStart"/>
            <w:r w:rsidRPr="00D56053">
              <w:rPr>
                <w:bCs/>
                <w:spacing w:val="-1"/>
                <w:lang w:val="fr"/>
              </w:rPr>
              <w:t>Ex:</w:t>
            </w:r>
            <w:proofErr w:type="gramEnd"/>
            <w:r w:rsidRPr="00D56053">
              <w:rPr>
                <w:bCs/>
                <w:spacing w:val="-1"/>
                <w:lang w:val="fr"/>
              </w:rPr>
              <w:t xml:space="preserve"> lecture d’album commun</w:t>
            </w:r>
          </w:p>
          <w:p w14:paraId="2D45711B" w14:textId="77777777" w:rsidR="003E089C" w:rsidRPr="003E089C" w:rsidRDefault="00D56053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"/>
              </w:rPr>
            </w:pPr>
            <w:r w:rsidRPr="00D56053">
              <w:rPr>
                <w:bCs/>
                <w:spacing w:val="-1"/>
                <w:lang w:val="fr"/>
              </w:rPr>
              <w:t xml:space="preserve">Deux fois par semaine sur 36 semaines, des moments de mise en </w:t>
            </w:r>
            <w:proofErr w:type="gramStart"/>
            <w:r w:rsidRPr="00D56053">
              <w:rPr>
                <w:bCs/>
                <w:spacing w:val="-1"/>
                <w:lang w:val="fr"/>
              </w:rPr>
              <w:t>commun:</w:t>
            </w:r>
            <w:proofErr w:type="gramEnd"/>
            <w:r w:rsidRPr="00D56053">
              <w:rPr>
                <w:bCs/>
                <w:spacing w:val="-1"/>
                <w:lang w:val="fr"/>
              </w:rPr>
              <w:t xml:space="preserve"> les élèves jouent un extrait, avec masque , musique castelet, ces moments sont assurés par l’enseignant de GS ou CP( théorie de l’esprit à partager)</w:t>
            </w:r>
          </w:p>
          <w:p w14:paraId="5C10D1E7" w14:textId="77777777" w:rsid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"/>
              </w:rPr>
            </w:pPr>
            <w:r w:rsidRPr="003E089C">
              <w:rPr>
                <w:bCs/>
                <w:spacing w:val="-1"/>
                <w:lang w:val="fr"/>
              </w:rPr>
              <w:t xml:space="preserve">Mise en commun d’un répertoire de chant </w:t>
            </w:r>
            <w:proofErr w:type="gramStart"/>
            <w:r w:rsidRPr="003E089C">
              <w:rPr>
                <w:bCs/>
                <w:spacing w:val="-1"/>
                <w:lang w:val="fr"/>
              </w:rPr>
              <w:t>commun:</w:t>
            </w:r>
            <w:proofErr w:type="gramEnd"/>
            <w:r w:rsidRPr="003E089C">
              <w:rPr>
                <w:bCs/>
                <w:spacing w:val="-1"/>
                <w:lang w:val="fr"/>
              </w:rPr>
              <w:t xml:space="preserve"> les GS apprennent par imprégnation , répétition , les CP par lecture, puis on chante ensemble, petit spectacle commun</w:t>
            </w:r>
          </w:p>
          <w:p w14:paraId="0C51747F" w14:textId="127E6098" w:rsidR="003E089C" w:rsidRPr="003E089C" w:rsidRDefault="003E089C" w:rsidP="00D51639">
            <w:pPr>
              <w:pStyle w:val="TableParagraph"/>
              <w:spacing w:line="264" w:lineRule="exact"/>
              <w:rPr>
                <w:bCs/>
                <w:spacing w:val="-1"/>
                <w:lang w:val="fr"/>
              </w:rPr>
            </w:pPr>
            <w:r w:rsidRPr="003E089C">
              <w:rPr>
                <w:b/>
                <w:spacing w:val="-1"/>
                <w:lang w:val="fr"/>
              </w:rPr>
              <w:t>Harmoniser le matériel</w:t>
            </w:r>
            <w:r w:rsidR="007D1FAB">
              <w:rPr>
                <w:b/>
                <w:spacing w:val="-1"/>
                <w:lang w:val="fr"/>
              </w:rPr>
              <w:t xml:space="preserve"> </w:t>
            </w:r>
            <w:r w:rsidRPr="003E089C">
              <w:rPr>
                <w:bCs/>
                <w:spacing w:val="-1"/>
                <w:u w:val="single"/>
                <w:lang w:val="fr"/>
              </w:rPr>
              <w:t>:</w:t>
            </w:r>
            <w:r w:rsidRPr="003E089C">
              <w:rPr>
                <w:bCs/>
                <w:spacing w:val="-1"/>
                <w:lang w:val="fr"/>
              </w:rPr>
              <w:t xml:space="preserve"> le matériel de manipulation sur la grandeur des nombres, reprise de situation emblématique dans la construction du nombre…</w:t>
            </w:r>
          </w:p>
          <w:p w14:paraId="2BEEDCFE" w14:textId="77777777" w:rsidR="003E089C" w:rsidRPr="003E089C" w:rsidRDefault="003E089C" w:rsidP="003E089C">
            <w:pPr>
              <w:pStyle w:val="TableParagraph"/>
              <w:spacing w:line="264" w:lineRule="exact"/>
              <w:ind w:left="102"/>
              <w:rPr>
                <w:bCs/>
                <w:spacing w:val="-1"/>
                <w:lang w:val="fr"/>
              </w:rPr>
            </w:pPr>
            <w:r w:rsidRPr="003E089C">
              <w:rPr>
                <w:bCs/>
                <w:spacing w:val="-1"/>
                <w:lang w:val="fr"/>
              </w:rPr>
              <w:t>Défi lecture</w:t>
            </w:r>
          </w:p>
          <w:p w14:paraId="05A0C03D" w14:textId="77777777" w:rsidR="003E089C" w:rsidRPr="00D56053" w:rsidRDefault="003E089C" w:rsidP="003E089C">
            <w:pPr>
              <w:pStyle w:val="TableParagraph"/>
              <w:spacing w:line="264" w:lineRule="exact"/>
              <w:ind w:left="102"/>
              <w:rPr>
                <w:bCs/>
                <w:spacing w:val="-1"/>
                <w:lang w:val="fr"/>
              </w:rPr>
            </w:pPr>
            <w:r w:rsidRPr="003E089C">
              <w:rPr>
                <w:bCs/>
                <w:spacing w:val="-1"/>
                <w:lang w:val="fr"/>
              </w:rPr>
              <w:t>Fiche commune pour le codage des consignes</w:t>
            </w:r>
          </w:p>
        </w:tc>
      </w:tr>
      <w:tr w:rsidR="00D56053" w14:paraId="5C0B986E" w14:textId="77777777" w:rsidTr="00D56053">
        <w:tc>
          <w:tcPr>
            <w:tcW w:w="2152" w:type="dxa"/>
          </w:tcPr>
          <w:p w14:paraId="07824A93" w14:textId="25FFEAA7" w:rsidR="00D56053" w:rsidRPr="005D75A1" w:rsidRDefault="00D56053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lastRenderedPageBreak/>
              <w:t xml:space="preserve">Axe </w:t>
            </w:r>
            <w:r w:rsidR="00F7480C">
              <w:rPr>
                <w:b/>
                <w:bCs/>
                <w:lang w:val="fr"/>
              </w:rPr>
              <w:t>3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organisations et dispositifs</w:t>
            </w:r>
          </w:p>
          <w:p w14:paraId="2C7396F6" w14:textId="77777777" w:rsidR="00D56053" w:rsidRPr="005D75A1" w:rsidRDefault="00D56053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</w:p>
        </w:tc>
        <w:tc>
          <w:tcPr>
            <w:tcW w:w="8029" w:type="dxa"/>
          </w:tcPr>
          <w:p w14:paraId="519F1C27" w14:textId="77777777" w:rsidR="007D1FAB" w:rsidRPr="007D1FAB" w:rsidRDefault="007D1FAB" w:rsidP="007D1FAB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7D1FAB">
              <w:rPr>
                <w:b/>
                <w:spacing w:val="-1"/>
                <w:lang w:val="fr-FR"/>
              </w:rPr>
              <w:t>Exemples</w:t>
            </w:r>
            <w:r>
              <w:rPr>
                <w:b/>
                <w:spacing w:val="-1"/>
                <w:lang w:val="fr-FR"/>
              </w:rPr>
              <w:t> :</w:t>
            </w:r>
          </w:p>
          <w:p w14:paraId="6973369E" w14:textId="77777777" w:rsidR="003E089C" w:rsidRPr="003E089C" w:rsidRDefault="003E089C" w:rsidP="003E089C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3E089C">
              <w:rPr>
                <w:b/>
                <w:spacing w:val="-1"/>
                <w:lang w:val="fr-FR"/>
              </w:rPr>
              <w:t xml:space="preserve">Organiser des décloisonnements entre enseignants </w:t>
            </w:r>
          </w:p>
          <w:p w14:paraId="04034580" w14:textId="77777777" w:rsidR="00D56053" w:rsidRDefault="003E089C" w:rsidP="003E089C">
            <w:pPr>
              <w:pStyle w:val="TableParagraph"/>
              <w:spacing w:line="264" w:lineRule="exact"/>
              <w:rPr>
                <w:bCs/>
                <w:spacing w:val="-1"/>
                <w:lang w:val="fr-FR"/>
              </w:rPr>
            </w:pPr>
            <w:r w:rsidRPr="003E089C">
              <w:rPr>
                <w:bCs/>
                <w:spacing w:val="-1"/>
                <w:lang w:val="fr-FR"/>
              </w:rPr>
              <w:t>Des aménagements pour organiser la transition GS/CP</w:t>
            </w:r>
            <w:r w:rsidR="00D51639">
              <w:rPr>
                <w:bCs/>
                <w:spacing w:val="-1"/>
                <w:lang w:val="fr-FR"/>
              </w:rPr>
              <w:t xml:space="preserve"> (</w:t>
            </w:r>
            <w:r w:rsidRPr="003E089C">
              <w:rPr>
                <w:bCs/>
                <w:spacing w:val="-1"/>
                <w:lang w:val="fr-FR"/>
              </w:rPr>
              <w:t>aménagement de salle en GS et en CP, harmonisation des affichages de référence…)</w:t>
            </w:r>
          </w:p>
          <w:p w14:paraId="0C8DDF20" w14:textId="77777777" w:rsidR="003E089C" w:rsidRPr="003E089C" w:rsidRDefault="003E089C" w:rsidP="003E089C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3E089C">
              <w:rPr>
                <w:b/>
                <w:spacing w:val="-1"/>
                <w:lang w:val="fr-FR"/>
              </w:rPr>
              <w:t>Des aménagements pour organiser la transition GS/CP</w:t>
            </w:r>
          </w:p>
          <w:p w14:paraId="39B574C4" w14:textId="77777777" w:rsidR="003E089C" w:rsidRPr="003E089C" w:rsidRDefault="003E089C" w:rsidP="003E089C">
            <w:pPr>
              <w:pStyle w:val="TableParagraph"/>
              <w:spacing w:line="264" w:lineRule="exact"/>
              <w:rPr>
                <w:bCs/>
                <w:spacing w:val="-1"/>
                <w:u w:val="single"/>
                <w:lang w:val="fr-FR"/>
              </w:rPr>
            </w:pPr>
            <w:r w:rsidRPr="003E089C">
              <w:rPr>
                <w:bCs/>
                <w:spacing w:val="-1"/>
                <w:u w:val="single"/>
                <w:lang w:val="fr-FR"/>
              </w:rPr>
              <w:t xml:space="preserve">Gestion du </w:t>
            </w:r>
            <w:proofErr w:type="gramStart"/>
            <w:r w:rsidRPr="003E089C">
              <w:rPr>
                <w:bCs/>
                <w:spacing w:val="-1"/>
                <w:u w:val="single"/>
                <w:lang w:val="fr-FR"/>
              </w:rPr>
              <w:t>matériel:</w:t>
            </w:r>
            <w:proofErr w:type="gramEnd"/>
          </w:p>
          <w:p w14:paraId="014D4824" w14:textId="77777777" w:rsidR="003E089C" w:rsidRP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proofErr w:type="gramStart"/>
            <w:r w:rsidRPr="003E089C">
              <w:rPr>
                <w:bCs/>
                <w:spacing w:val="-1"/>
                <w:lang w:val="fr-FR"/>
              </w:rPr>
              <w:t>GS:</w:t>
            </w:r>
            <w:proofErr w:type="gramEnd"/>
            <w:r w:rsidRPr="003E089C">
              <w:rPr>
                <w:bCs/>
                <w:spacing w:val="-1"/>
                <w:lang w:val="fr-FR"/>
              </w:rPr>
              <w:t xml:space="preserve"> habitués les élèves à la gestion du matériel individuel ( trousse, tiroir individuel), à se servir de matériel adéquat, mise en place de support individuel cahier d’écriture, cahier de vie individuel…</w:t>
            </w:r>
          </w:p>
          <w:p w14:paraId="0CD544C1" w14:textId="77777777" w:rsid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3E089C">
              <w:rPr>
                <w:bCs/>
                <w:spacing w:val="-1"/>
                <w:lang w:val="fr-FR"/>
              </w:rPr>
              <w:t>CP</w:t>
            </w:r>
            <w:r w:rsidR="00D51639">
              <w:rPr>
                <w:bCs/>
                <w:spacing w:val="-1"/>
                <w:lang w:val="fr-FR"/>
              </w:rPr>
              <w:t> </w:t>
            </w:r>
            <w:r w:rsidRPr="003E089C">
              <w:rPr>
                <w:bCs/>
                <w:spacing w:val="-1"/>
                <w:lang w:val="fr-FR"/>
              </w:rPr>
              <w:t>: pot individuel sur les bureaux, matériel collectif, aide à la gestion du cartable</w:t>
            </w:r>
          </w:p>
          <w:p w14:paraId="6CBB5204" w14:textId="77777777" w:rsidR="003E089C" w:rsidRPr="003E089C" w:rsidRDefault="00D51639" w:rsidP="003E089C">
            <w:pPr>
              <w:pStyle w:val="TableParagraph"/>
              <w:spacing w:line="264" w:lineRule="exact"/>
              <w:rPr>
                <w:bCs/>
                <w:spacing w:val="-1"/>
                <w:u w:val="single"/>
                <w:lang w:val="fr-FR"/>
              </w:rPr>
            </w:pPr>
            <w:r>
              <w:rPr>
                <w:bCs/>
                <w:spacing w:val="-1"/>
                <w:u w:val="single"/>
                <w:lang w:val="fr-FR"/>
              </w:rPr>
              <w:t>Vie de classe</w:t>
            </w:r>
          </w:p>
          <w:p w14:paraId="694647BE" w14:textId="77777777" w:rsidR="003E089C" w:rsidRP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proofErr w:type="gramStart"/>
            <w:r w:rsidRPr="003E089C">
              <w:rPr>
                <w:bCs/>
                <w:spacing w:val="-1"/>
                <w:lang w:val="fr-FR"/>
              </w:rPr>
              <w:t>GS:</w:t>
            </w:r>
            <w:proofErr w:type="gramEnd"/>
            <w:r w:rsidRPr="003E089C">
              <w:rPr>
                <w:bCs/>
                <w:spacing w:val="-1"/>
                <w:lang w:val="fr-FR"/>
              </w:rPr>
              <w:t xml:space="preserve"> instaurer au 3éme trimestre des activités un peu longue</w:t>
            </w:r>
            <w:r w:rsidR="00D51639">
              <w:rPr>
                <w:bCs/>
                <w:spacing w:val="-1"/>
                <w:lang w:val="fr-FR"/>
              </w:rPr>
              <w:t>s</w:t>
            </w:r>
            <w:r w:rsidRPr="003E089C">
              <w:rPr>
                <w:bCs/>
                <w:spacing w:val="-1"/>
                <w:lang w:val="fr-FR"/>
              </w:rPr>
              <w:t xml:space="preserve"> avec présence à la table de travail</w:t>
            </w:r>
          </w:p>
          <w:p w14:paraId="483B35FD" w14:textId="77777777" w:rsid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proofErr w:type="gramStart"/>
            <w:r w:rsidRPr="003E089C">
              <w:rPr>
                <w:bCs/>
                <w:spacing w:val="-1"/>
                <w:lang w:val="fr-FR"/>
              </w:rPr>
              <w:t>CP:</w:t>
            </w:r>
            <w:proofErr w:type="gramEnd"/>
            <w:r w:rsidRPr="003E089C">
              <w:rPr>
                <w:bCs/>
                <w:spacing w:val="-1"/>
                <w:lang w:val="fr-FR"/>
              </w:rPr>
              <w:t xml:space="preserve"> permettre des déplacements voire les instaurer entre chaque activité</w:t>
            </w:r>
          </w:p>
          <w:p w14:paraId="22930F51" w14:textId="77777777" w:rsidR="003E089C" w:rsidRP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proofErr w:type="gramStart"/>
            <w:r w:rsidRPr="003E089C">
              <w:rPr>
                <w:bCs/>
                <w:spacing w:val="-1"/>
                <w:lang w:val="fr-FR"/>
              </w:rPr>
              <w:t>GS:</w:t>
            </w:r>
            <w:proofErr w:type="gramEnd"/>
            <w:r w:rsidRPr="003E089C">
              <w:rPr>
                <w:bCs/>
                <w:spacing w:val="-1"/>
                <w:lang w:val="fr-FR"/>
              </w:rPr>
              <w:t xml:space="preserve"> en fin d’année prévoir des séances de travail en silence , comparer et harmoniser les deux derniers mois les emplois du temps de GS et CP</w:t>
            </w:r>
          </w:p>
          <w:p w14:paraId="7EBF592F" w14:textId="77777777" w:rsid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3E089C">
              <w:rPr>
                <w:bCs/>
                <w:spacing w:val="-1"/>
                <w:lang w:val="fr-FR"/>
              </w:rPr>
              <w:t>CP</w:t>
            </w:r>
            <w:r w:rsidR="00D51639">
              <w:rPr>
                <w:bCs/>
                <w:spacing w:val="-1"/>
                <w:lang w:val="fr-FR"/>
              </w:rPr>
              <w:t> </w:t>
            </w:r>
            <w:r w:rsidRPr="003E089C">
              <w:rPr>
                <w:bCs/>
                <w:spacing w:val="-1"/>
                <w:lang w:val="fr-FR"/>
              </w:rPr>
              <w:t xml:space="preserve">: séances courtes en début </w:t>
            </w:r>
            <w:proofErr w:type="gramStart"/>
            <w:r w:rsidRPr="003E089C">
              <w:rPr>
                <w:bCs/>
                <w:spacing w:val="-1"/>
                <w:lang w:val="fr-FR"/>
              </w:rPr>
              <w:t>d’année ,</w:t>
            </w:r>
            <w:proofErr w:type="gramEnd"/>
            <w:r w:rsidRPr="003E089C">
              <w:rPr>
                <w:bCs/>
                <w:spacing w:val="-1"/>
                <w:lang w:val="fr-FR"/>
              </w:rPr>
              <w:t xml:space="preserve"> possibilité de petits moments de jeux</w:t>
            </w:r>
          </w:p>
          <w:p w14:paraId="0DCD5A36" w14:textId="77777777" w:rsidR="003E089C" w:rsidRPr="003E089C" w:rsidRDefault="003E089C" w:rsidP="003E089C">
            <w:pPr>
              <w:pStyle w:val="TableParagraph"/>
              <w:spacing w:line="264" w:lineRule="exact"/>
              <w:rPr>
                <w:bCs/>
                <w:spacing w:val="-1"/>
                <w:u w:val="single"/>
                <w:lang w:val="fr-FR"/>
              </w:rPr>
            </w:pPr>
            <w:r w:rsidRPr="003E089C">
              <w:rPr>
                <w:bCs/>
                <w:spacing w:val="-1"/>
                <w:u w:val="single"/>
                <w:lang w:val="fr-FR"/>
              </w:rPr>
              <w:t>Espace classe</w:t>
            </w:r>
            <w:r w:rsidR="00D51639">
              <w:rPr>
                <w:bCs/>
                <w:spacing w:val="-1"/>
                <w:u w:val="single"/>
                <w:lang w:val="fr-FR"/>
              </w:rPr>
              <w:t> </w:t>
            </w:r>
            <w:r w:rsidRPr="003E089C">
              <w:rPr>
                <w:bCs/>
                <w:spacing w:val="-1"/>
                <w:u w:val="single"/>
                <w:lang w:val="fr-FR"/>
              </w:rPr>
              <w:t xml:space="preserve">: </w:t>
            </w:r>
          </w:p>
          <w:p w14:paraId="1A0A8018" w14:textId="6DC9E5AF" w:rsidR="003E089C" w:rsidRP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proofErr w:type="gramStart"/>
            <w:r w:rsidRPr="003E089C">
              <w:rPr>
                <w:bCs/>
                <w:spacing w:val="-1"/>
                <w:lang w:val="fr-FR"/>
              </w:rPr>
              <w:t>GS:</w:t>
            </w:r>
            <w:proofErr w:type="gramEnd"/>
            <w:r w:rsidRPr="003E089C">
              <w:rPr>
                <w:bCs/>
                <w:spacing w:val="-1"/>
                <w:lang w:val="fr-FR"/>
              </w:rPr>
              <w:t xml:space="preserve"> quelques moment en </w:t>
            </w:r>
            <w:r w:rsidR="007D1FAB">
              <w:rPr>
                <w:bCs/>
                <w:spacing w:val="-1"/>
                <w:lang w:val="fr-FR"/>
              </w:rPr>
              <w:t>groupe classe</w:t>
            </w:r>
          </w:p>
          <w:p w14:paraId="1FE0CE38" w14:textId="77777777" w:rsidR="003E089C" w:rsidRDefault="003E089C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 w:rsidRPr="003E089C">
              <w:rPr>
                <w:bCs/>
                <w:spacing w:val="-1"/>
                <w:lang w:val="fr-FR"/>
              </w:rPr>
              <w:t>CP</w:t>
            </w:r>
            <w:r w:rsidR="00D51639">
              <w:rPr>
                <w:bCs/>
                <w:spacing w:val="-1"/>
                <w:lang w:val="fr-FR"/>
              </w:rPr>
              <w:t> </w:t>
            </w:r>
            <w:r w:rsidRPr="003E089C">
              <w:rPr>
                <w:bCs/>
                <w:spacing w:val="-1"/>
                <w:lang w:val="fr-FR"/>
              </w:rPr>
              <w:t xml:space="preserve">: organisation </w:t>
            </w:r>
            <w:proofErr w:type="gramStart"/>
            <w:r w:rsidRPr="003E089C">
              <w:rPr>
                <w:bCs/>
                <w:spacing w:val="-1"/>
                <w:lang w:val="fr-FR"/>
              </w:rPr>
              <w:t>évolutive ,</w:t>
            </w:r>
            <w:proofErr w:type="gramEnd"/>
            <w:r w:rsidRPr="003E089C">
              <w:rPr>
                <w:bCs/>
                <w:spacing w:val="-1"/>
                <w:lang w:val="fr-FR"/>
              </w:rPr>
              <w:t xml:space="preserve"> coin collectif, travail en atelier</w:t>
            </w:r>
          </w:p>
          <w:p w14:paraId="0E540859" w14:textId="77777777" w:rsidR="003E089C" w:rsidRPr="003E089C" w:rsidRDefault="003E089C" w:rsidP="003E089C">
            <w:pPr>
              <w:pStyle w:val="TableParagraph"/>
              <w:spacing w:line="264" w:lineRule="exact"/>
              <w:rPr>
                <w:bCs/>
                <w:spacing w:val="-1"/>
                <w:u w:val="single"/>
                <w:lang w:val="fr-FR"/>
              </w:rPr>
            </w:pPr>
            <w:r w:rsidRPr="003E089C">
              <w:rPr>
                <w:bCs/>
                <w:spacing w:val="-1"/>
                <w:u w:val="single"/>
                <w:lang w:val="fr-FR"/>
              </w:rPr>
              <w:t xml:space="preserve">Prise en charge de son corps </w:t>
            </w:r>
          </w:p>
          <w:p w14:paraId="48D0F52E" w14:textId="77777777" w:rsidR="00D51639" w:rsidRDefault="00D51639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>
              <w:rPr>
                <w:bCs/>
                <w:spacing w:val="-1"/>
                <w:lang w:val="fr-FR"/>
              </w:rPr>
              <w:t>GS : préparer en fin d’année le passage au toilettes autonomes</w:t>
            </w:r>
          </w:p>
          <w:p w14:paraId="135ABE0E" w14:textId="77777777" w:rsidR="00A16146" w:rsidRDefault="00A16146" w:rsidP="00D51639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>
              <w:rPr>
                <w:bCs/>
                <w:spacing w:val="-1"/>
                <w:lang w:val="fr-FR"/>
              </w:rPr>
              <w:t>CP : en début d’année, rappel du passage aux toilettes, possibilité de les organiser en milieu de matinée</w:t>
            </w:r>
          </w:p>
          <w:p w14:paraId="1B39D87C" w14:textId="77777777" w:rsidR="003E089C" w:rsidRPr="003E089C" w:rsidRDefault="003E089C" w:rsidP="003E089C">
            <w:pPr>
              <w:pStyle w:val="TableParagraph"/>
              <w:spacing w:line="264" w:lineRule="exact"/>
              <w:rPr>
                <w:bCs/>
                <w:spacing w:val="-1"/>
                <w:u w:val="single"/>
                <w:lang w:val="fr-FR"/>
              </w:rPr>
            </w:pPr>
            <w:r w:rsidRPr="003E089C">
              <w:rPr>
                <w:bCs/>
                <w:spacing w:val="-1"/>
                <w:u w:val="single"/>
                <w:lang w:val="fr-FR"/>
              </w:rPr>
              <w:t>L’éducation motrice</w:t>
            </w:r>
          </w:p>
          <w:p w14:paraId="1532C5C5" w14:textId="77777777" w:rsidR="003E089C" w:rsidRDefault="00A16146" w:rsidP="00A16146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bCs/>
                <w:spacing w:val="-1"/>
                <w:lang w:val="fr-FR"/>
              </w:rPr>
            </w:pPr>
            <w:r>
              <w:rPr>
                <w:bCs/>
                <w:spacing w:val="-1"/>
                <w:lang w:val="fr-FR"/>
              </w:rPr>
              <w:t>CP : continuer les séances d’EPS quotidiennes</w:t>
            </w:r>
          </w:p>
          <w:p w14:paraId="57D9DD4C" w14:textId="77777777" w:rsidR="00A16146" w:rsidRPr="00D56053" w:rsidRDefault="00A16146" w:rsidP="00A16146">
            <w:pPr>
              <w:pStyle w:val="TableParagraph"/>
              <w:spacing w:line="264" w:lineRule="exact"/>
              <w:ind w:left="204"/>
              <w:rPr>
                <w:bCs/>
                <w:spacing w:val="-1"/>
                <w:lang w:val="fr-FR"/>
              </w:rPr>
            </w:pPr>
          </w:p>
        </w:tc>
      </w:tr>
      <w:tr w:rsidR="00D56053" w14:paraId="123E6AD3" w14:textId="77777777" w:rsidTr="00D56053">
        <w:tc>
          <w:tcPr>
            <w:tcW w:w="2152" w:type="dxa"/>
          </w:tcPr>
          <w:p w14:paraId="43E39C69" w14:textId="6FF0A822" w:rsidR="00D56053" w:rsidRPr="005D75A1" w:rsidRDefault="00D56053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 xml:space="preserve">Axe </w:t>
            </w:r>
            <w:r w:rsidR="00F7480C">
              <w:rPr>
                <w:b/>
                <w:bCs/>
                <w:lang w:val="fr"/>
              </w:rPr>
              <w:t>4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rencontres d’élèves</w:t>
            </w:r>
          </w:p>
          <w:p w14:paraId="0DF449EE" w14:textId="77777777" w:rsidR="00D56053" w:rsidRPr="005D75A1" w:rsidRDefault="00D56053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</w:p>
        </w:tc>
        <w:tc>
          <w:tcPr>
            <w:tcW w:w="8029" w:type="dxa"/>
          </w:tcPr>
          <w:p w14:paraId="6007F096" w14:textId="77777777" w:rsidR="007D1FAB" w:rsidRPr="007D1FAB" w:rsidRDefault="007D1FAB" w:rsidP="007D1FAB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7D1FAB">
              <w:rPr>
                <w:b/>
                <w:spacing w:val="-1"/>
                <w:lang w:val="fr-FR"/>
              </w:rPr>
              <w:t>Exemples</w:t>
            </w:r>
            <w:r>
              <w:rPr>
                <w:b/>
                <w:spacing w:val="-1"/>
                <w:lang w:val="fr-FR"/>
              </w:rPr>
              <w:t> :</w:t>
            </w:r>
          </w:p>
          <w:p w14:paraId="6FC4E482" w14:textId="77777777" w:rsidR="00D56053" w:rsidRDefault="00D56053" w:rsidP="00A16146">
            <w:pPr>
              <w:pStyle w:val="TableParagraph"/>
              <w:ind w:right="1219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lang w:val="fr"/>
              </w:rPr>
              <w:t>Actions régulières</w:t>
            </w:r>
            <w:r>
              <w:rPr>
                <w:b/>
                <w:lang w:val="fr"/>
              </w:rPr>
              <w:t xml:space="preserve"> :</w:t>
            </w:r>
          </w:p>
          <w:p w14:paraId="6F7F4024" w14:textId="77777777" w:rsidR="00A16146" w:rsidRPr="00A16146" w:rsidRDefault="00D56053" w:rsidP="00A16146">
            <w:pPr>
              <w:pStyle w:val="TableParagraph"/>
              <w:numPr>
                <w:ilvl w:val="0"/>
                <w:numId w:val="2"/>
              </w:numPr>
              <w:spacing w:before="1"/>
              <w:ind w:left="292" w:right="1219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Lectures régulières d’albums</w:t>
            </w:r>
            <w:r>
              <w:rPr>
                <w:lang w:val="fr"/>
              </w:rPr>
              <w:t xml:space="preserve"> par </w:t>
            </w:r>
            <w:r>
              <w:rPr>
                <w:spacing w:val="-1"/>
                <w:lang w:val="fr"/>
              </w:rPr>
              <w:t>les</w:t>
            </w:r>
            <w:r>
              <w:rPr>
                <w:spacing w:val="-2"/>
                <w:lang w:val="fr"/>
              </w:rPr>
              <w:t xml:space="preserve"> CP</w:t>
            </w:r>
          </w:p>
          <w:p w14:paraId="7FCC9B16" w14:textId="77777777" w:rsidR="00D56053" w:rsidRPr="00A16146" w:rsidRDefault="00D56053" w:rsidP="00A16146">
            <w:pPr>
              <w:pStyle w:val="TableParagraph"/>
              <w:numPr>
                <w:ilvl w:val="0"/>
                <w:numId w:val="2"/>
              </w:numPr>
              <w:spacing w:before="1"/>
              <w:ind w:left="292" w:right="1219"/>
              <w:rPr>
                <w:rFonts w:ascii="Calibri" w:eastAsia="Calibri" w:hAnsi="Calibri" w:cs="Calibri"/>
              </w:rPr>
            </w:pPr>
            <w:r w:rsidRPr="00A16146">
              <w:rPr>
                <w:spacing w:val="-1"/>
                <w:lang w:val="fr"/>
              </w:rPr>
              <w:t>Ecoutes musicales</w:t>
            </w:r>
            <w:r w:rsidRPr="00A16146">
              <w:rPr>
                <w:lang w:val="fr"/>
              </w:rPr>
              <w:t xml:space="preserve"> au</w:t>
            </w:r>
            <w:r w:rsidRPr="00A16146">
              <w:rPr>
                <w:spacing w:val="-1"/>
                <w:lang w:val="fr"/>
              </w:rPr>
              <w:t xml:space="preserve"> CP</w:t>
            </w:r>
            <w:r w:rsidRPr="00A16146">
              <w:rPr>
                <w:lang w:val="fr"/>
              </w:rPr>
              <w:t xml:space="preserve"> ou</w:t>
            </w:r>
            <w:r w:rsidRPr="00A16146">
              <w:rPr>
                <w:spacing w:val="-1"/>
                <w:lang w:val="fr"/>
              </w:rPr>
              <w:t xml:space="preserve"> chorale</w:t>
            </w:r>
          </w:p>
          <w:p w14:paraId="67669E7D" w14:textId="77777777" w:rsidR="00D56053" w:rsidRDefault="00D56053" w:rsidP="00A16146">
            <w:pPr>
              <w:pStyle w:val="Paragraphedeliste"/>
              <w:numPr>
                <w:ilvl w:val="0"/>
                <w:numId w:val="2"/>
              </w:numPr>
              <w:tabs>
                <w:tab w:val="left" w:pos="271"/>
              </w:tabs>
              <w:ind w:left="292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Ateliers mathématiques pendant une période</w:t>
            </w:r>
          </w:p>
          <w:p w14:paraId="66DB1938" w14:textId="77777777" w:rsidR="00A16146" w:rsidRPr="00A16146" w:rsidRDefault="00D56053" w:rsidP="00A16146">
            <w:pPr>
              <w:pStyle w:val="Paragraphedeliste"/>
              <w:numPr>
                <w:ilvl w:val="0"/>
                <w:numId w:val="2"/>
              </w:numPr>
              <w:tabs>
                <w:tab w:val="left" w:pos="271"/>
              </w:tabs>
              <w:ind w:left="292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Projets pédagogiques</w:t>
            </w:r>
            <w:r>
              <w:rPr>
                <w:spacing w:val="-2"/>
                <w:lang w:val="fr"/>
              </w:rPr>
              <w:t xml:space="preserve"> communs</w:t>
            </w:r>
            <w:r>
              <w:rPr>
                <w:spacing w:val="-1"/>
                <w:lang w:val="fr"/>
              </w:rPr>
              <w:t xml:space="preserve"> (parcours culturel…)</w:t>
            </w:r>
          </w:p>
          <w:p w14:paraId="7E636430" w14:textId="77777777" w:rsidR="00D56053" w:rsidRPr="00A16146" w:rsidRDefault="00D56053" w:rsidP="00A16146">
            <w:pPr>
              <w:pStyle w:val="Paragraphedeliste"/>
              <w:numPr>
                <w:ilvl w:val="0"/>
                <w:numId w:val="2"/>
              </w:numPr>
              <w:tabs>
                <w:tab w:val="left" w:pos="271"/>
              </w:tabs>
              <w:ind w:left="292"/>
              <w:rPr>
                <w:rFonts w:ascii="Calibri" w:eastAsia="Calibri" w:hAnsi="Calibri" w:cs="Calibri"/>
              </w:rPr>
            </w:pPr>
            <w:r w:rsidRPr="00A16146">
              <w:rPr>
                <w:spacing w:val="-1"/>
                <w:lang w:val="fr"/>
              </w:rPr>
              <w:t>Echanges</w:t>
            </w:r>
            <w:r w:rsidRPr="00A16146">
              <w:rPr>
                <w:spacing w:val="-2"/>
                <w:lang w:val="fr"/>
              </w:rPr>
              <w:t xml:space="preserve"> de</w:t>
            </w:r>
            <w:r w:rsidRPr="00A16146">
              <w:rPr>
                <w:spacing w:val="-1"/>
                <w:lang w:val="fr"/>
              </w:rPr>
              <w:t xml:space="preserve"> service entre enseignants</w:t>
            </w:r>
            <w:r w:rsidRPr="00A16146">
              <w:rPr>
                <w:lang w:val="fr"/>
              </w:rPr>
              <w:t xml:space="preserve"> (au</w:t>
            </w:r>
            <w:r w:rsidRPr="00A16146">
              <w:rPr>
                <w:spacing w:val="-2"/>
                <w:lang w:val="fr"/>
              </w:rPr>
              <w:t xml:space="preserve"> CP</w:t>
            </w:r>
            <w:r w:rsidRPr="00A16146">
              <w:rPr>
                <w:lang w:val="fr"/>
              </w:rPr>
              <w:t xml:space="preserve"> :</w:t>
            </w:r>
            <w:r w:rsidRPr="00A16146">
              <w:rPr>
                <w:spacing w:val="-1"/>
                <w:lang w:val="fr"/>
              </w:rPr>
              <w:t xml:space="preserve"> encodage</w:t>
            </w:r>
            <w:r w:rsidRPr="00A16146">
              <w:rPr>
                <w:lang w:val="fr"/>
              </w:rPr>
              <w:t xml:space="preserve"> et</w:t>
            </w:r>
            <w:r w:rsidRPr="00A16146">
              <w:rPr>
                <w:spacing w:val="-1"/>
                <w:lang w:val="fr"/>
              </w:rPr>
              <w:t xml:space="preserve"> compréhension pour les</w:t>
            </w:r>
            <w:r w:rsidRPr="00A16146">
              <w:rPr>
                <w:spacing w:val="-2"/>
                <w:lang w:val="fr"/>
              </w:rPr>
              <w:t xml:space="preserve"> GS)</w:t>
            </w:r>
          </w:p>
          <w:p w14:paraId="46078664" w14:textId="77777777" w:rsidR="00A16146" w:rsidRDefault="00D56053" w:rsidP="00A16146">
            <w:pPr>
              <w:pStyle w:val="TableParagraph"/>
              <w:numPr>
                <w:ilvl w:val="0"/>
                <w:numId w:val="2"/>
              </w:numPr>
              <w:ind w:left="292" w:right="1219"/>
              <w:rPr>
                <w:bCs/>
                <w:spacing w:val="-1"/>
                <w:lang w:val="fr"/>
              </w:rPr>
            </w:pPr>
            <w:r>
              <w:rPr>
                <w:spacing w:val="-1"/>
                <w:lang w:val="fr"/>
              </w:rPr>
              <w:t>Correspondance régulière</w:t>
            </w:r>
            <w:r w:rsidR="00A16146" w:rsidRPr="003E089C">
              <w:rPr>
                <w:bCs/>
                <w:spacing w:val="-1"/>
                <w:lang w:val="fr"/>
              </w:rPr>
              <w:t xml:space="preserve"> </w:t>
            </w:r>
          </w:p>
          <w:p w14:paraId="29BB7509" w14:textId="77777777" w:rsidR="00D56053" w:rsidRDefault="00D56053" w:rsidP="00A16146">
            <w:pPr>
              <w:pStyle w:val="Paragraphedeliste"/>
              <w:numPr>
                <w:ilvl w:val="0"/>
                <w:numId w:val="2"/>
              </w:numPr>
              <w:tabs>
                <w:tab w:val="left" w:pos="271"/>
              </w:tabs>
              <w:spacing w:line="267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Rencontres pluriannuelles</w:t>
            </w:r>
            <w:r>
              <w:rPr>
                <w:lang w:val="fr"/>
              </w:rPr>
              <w:t xml:space="preserve"> :</w:t>
            </w:r>
            <w:r>
              <w:rPr>
                <w:spacing w:val="-1"/>
                <w:lang w:val="fr"/>
              </w:rPr>
              <w:t xml:space="preserve"> jeux</w:t>
            </w:r>
            <w:r>
              <w:rPr>
                <w:lang w:val="fr"/>
              </w:rPr>
              <w:t xml:space="preserve"> de</w:t>
            </w:r>
            <w:r>
              <w:rPr>
                <w:spacing w:val="-1"/>
                <w:lang w:val="fr"/>
              </w:rPr>
              <w:t xml:space="preserve"> lecture, jeu d’orientation</w:t>
            </w:r>
          </w:p>
          <w:p w14:paraId="1785916B" w14:textId="77777777" w:rsidR="00D56053" w:rsidRPr="005D75A1" w:rsidRDefault="00D56053" w:rsidP="00A16146">
            <w:pPr>
              <w:pStyle w:val="Paragraphedeliste"/>
              <w:numPr>
                <w:ilvl w:val="0"/>
                <w:numId w:val="2"/>
              </w:numPr>
              <w:tabs>
                <w:tab w:val="left" w:pos="271"/>
              </w:tabs>
              <w:ind w:left="292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Jeux de société par petits groupes</w:t>
            </w:r>
            <w:r>
              <w:rPr>
                <w:spacing w:val="-2"/>
                <w:lang w:val="fr"/>
              </w:rPr>
              <w:t xml:space="preserve"> de</w:t>
            </w:r>
            <w:r>
              <w:rPr>
                <w:spacing w:val="-1"/>
                <w:lang w:val="fr"/>
              </w:rPr>
              <w:t xml:space="preserve"> Maternelles</w:t>
            </w:r>
            <w:r>
              <w:rPr>
                <w:lang w:val="fr"/>
              </w:rPr>
              <w:t xml:space="preserve"> et</w:t>
            </w:r>
            <w:r>
              <w:rPr>
                <w:spacing w:val="-1"/>
                <w:lang w:val="fr"/>
              </w:rPr>
              <w:t xml:space="preserve"> de CP mélangés.</w:t>
            </w:r>
          </w:p>
          <w:p w14:paraId="7A2883B8" w14:textId="77777777" w:rsidR="00D56053" w:rsidRDefault="00D56053" w:rsidP="00D56053">
            <w:pPr>
              <w:pStyle w:val="TableParagraph"/>
              <w:ind w:left="102" w:right="1219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lang w:val="fr"/>
              </w:rPr>
              <w:t>Actions ponctuelles</w:t>
            </w:r>
            <w:r>
              <w:rPr>
                <w:lang w:val="fr"/>
              </w:rPr>
              <w:t xml:space="preserve"> :</w:t>
            </w:r>
          </w:p>
          <w:p w14:paraId="7F521F7A" w14:textId="77777777" w:rsidR="00A16146" w:rsidRDefault="00A16146" w:rsidP="00A16146">
            <w:pPr>
              <w:pStyle w:val="TableParagraph"/>
              <w:numPr>
                <w:ilvl w:val="0"/>
                <w:numId w:val="2"/>
              </w:numPr>
              <w:ind w:right="1219"/>
              <w:rPr>
                <w:bCs/>
                <w:spacing w:val="-1"/>
                <w:lang w:val="fr"/>
              </w:rPr>
            </w:pPr>
            <w:r w:rsidRPr="003E089C">
              <w:rPr>
                <w:bCs/>
                <w:spacing w:val="-1"/>
                <w:lang w:val="fr"/>
              </w:rPr>
              <w:t>Organisation de mixage de classe GS/CP</w:t>
            </w:r>
          </w:p>
          <w:p w14:paraId="0C8E926B" w14:textId="77777777" w:rsidR="00A16146" w:rsidRDefault="00A16146" w:rsidP="00A16146">
            <w:pPr>
              <w:pStyle w:val="TableParagraph"/>
              <w:numPr>
                <w:ilvl w:val="0"/>
                <w:numId w:val="2"/>
              </w:numPr>
              <w:ind w:right="1219"/>
              <w:rPr>
                <w:bCs/>
                <w:spacing w:val="-1"/>
                <w:lang w:val="fr"/>
              </w:rPr>
            </w:pPr>
            <w:r w:rsidRPr="003E089C">
              <w:rPr>
                <w:bCs/>
                <w:spacing w:val="-1"/>
                <w:lang w:val="fr"/>
              </w:rPr>
              <w:t xml:space="preserve">Les photos de classe dans le cadre d’une correspondance : temps de </w:t>
            </w:r>
            <w:r w:rsidRPr="003E089C">
              <w:rPr>
                <w:bCs/>
                <w:spacing w:val="-1"/>
                <w:lang w:val="fr"/>
              </w:rPr>
              <w:lastRenderedPageBreak/>
              <w:t>rencontre</w:t>
            </w:r>
          </w:p>
          <w:p w14:paraId="5493D987" w14:textId="77777777" w:rsidR="00A16146" w:rsidRDefault="00A16146" w:rsidP="00A16146">
            <w:pPr>
              <w:pStyle w:val="TableParagraph"/>
              <w:numPr>
                <w:ilvl w:val="0"/>
                <w:numId w:val="2"/>
              </w:numPr>
              <w:ind w:right="1219"/>
              <w:rPr>
                <w:bCs/>
                <w:spacing w:val="-1"/>
                <w:lang w:val="fr"/>
              </w:rPr>
            </w:pPr>
            <w:r w:rsidRPr="003E089C">
              <w:rPr>
                <w:bCs/>
                <w:spacing w:val="-1"/>
                <w:lang w:val="fr"/>
              </w:rPr>
              <w:t>Jeux de société en commun</w:t>
            </w:r>
          </w:p>
          <w:p w14:paraId="470CF4E5" w14:textId="77777777" w:rsidR="00A16146" w:rsidRPr="00A16146" w:rsidRDefault="00D56053" w:rsidP="00A16146">
            <w:pPr>
              <w:pStyle w:val="TableParagraph"/>
              <w:numPr>
                <w:ilvl w:val="0"/>
                <w:numId w:val="2"/>
              </w:numPr>
              <w:ind w:right="1219"/>
              <w:rPr>
                <w:bCs/>
                <w:spacing w:val="-1"/>
                <w:lang w:val="fr"/>
              </w:rPr>
            </w:pPr>
            <w:r w:rsidRPr="00A16146">
              <w:rPr>
                <w:spacing w:val="-1"/>
                <w:lang w:val="fr"/>
              </w:rPr>
              <w:t>Fêtes</w:t>
            </w:r>
            <w:r w:rsidR="00A16146">
              <w:rPr>
                <w:spacing w:val="-1"/>
                <w:lang w:val="fr"/>
              </w:rPr>
              <w:t xml:space="preserve">, </w:t>
            </w:r>
            <w:r w:rsidRPr="00A16146">
              <w:rPr>
                <w:spacing w:val="-1"/>
                <w:lang w:val="fr"/>
              </w:rPr>
              <w:t>spectacles/sorties</w:t>
            </w:r>
            <w:r w:rsidRPr="00A16146">
              <w:rPr>
                <w:lang w:val="fr"/>
              </w:rPr>
              <w:t xml:space="preserve"> en</w:t>
            </w:r>
            <w:r w:rsidRPr="00A16146">
              <w:rPr>
                <w:spacing w:val="-1"/>
                <w:lang w:val="fr"/>
              </w:rPr>
              <w:t xml:space="preserve"> commun</w:t>
            </w:r>
          </w:p>
          <w:p w14:paraId="571BE1C3" w14:textId="77777777" w:rsidR="00A16146" w:rsidRPr="00A16146" w:rsidRDefault="00D56053" w:rsidP="00A16146">
            <w:pPr>
              <w:pStyle w:val="TableParagraph"/>
              <w:numPr>
                <w:ilvl w:val="0"/>
                <w:numId w:val="2"/>
              </w:numPr>
              <w:ind w:right="1219"/>
              <w:rPr>
                <w:bCs/>
                <w:spacing w:val="-1"/>
                <w:lang w:val="fr"/>
              </w:rPr>
            </w:pPr>
            <w:r w:rsidRPr="00A16146">
              <w:rPr>
                <w:spacing w:val="-1"/>
                <w:lang w:val="fr"/>
              </w:rPr>
              <w:t>Classe de découverte</w:t>
            </w:r>
          </w:p>
          <w:p w14:paraId="63B0D73F" w14:textId="77777777" w:rsidR="00D56053" w:rsidRPr="00A16146" w:rsidRDefault="00A16146" w:rsidP="00A16146">
            <w:pPr>
              <w:pStyle w:val="TableParagraph"/>
              <w:numPr>
                <w:ilvl w:val="0"/>
                <w:numId w:val="2"/>
              </w:numPr>
              <w:ind w:right="1219"/>
              <w:rPr>
                <w:bCs/>
                <w:spacing w:val="-1"/>
                <w:lang w:val="fr"/>
              </w:rPr>
            </w:pPr>
            <w:r>
              <w:rPr>
                <w:spacing w:val="-1"/>
                <w:lang w:val="fr"/>
              </w:rPr>
              <w:t>S</w:t>
            </w:r>
            <w:r w:rsidR="00D56053" w:rsidRPr="00A16146">
              <w:rPr>
                <w:spacing w:val="-1"/>
                <w:lang w:val="fr"/>
              </w:rPr>
              <w:t>emaine du Goût</w:t>
            </w:r>
            <w:r>
              <w:rPr>
                <w:spacing w:val="-1"/>
                <w:lang w:val="fr"/>
              </w:rPr>
              <w:t xml:space="preserve"> (journées nationales)</w:t>
            </w:r>
          </w:p>
        </w:tc>
      </w:tr>
      <w:tr w:rsidR="00D56053" w14:paraId="5831A1D0" w14:textId="77777777" w:rsidTr="00D56053">
        <w:tc>
          <w:tcPr>
            <w:tcW w:w="2152" w:type="dxa"/>
          </w:tcPr>
          <w:p w14:paraId="7F94D972" w14:textId="05EDB408" w:rsidR="00D56053" w:rsidRPr="005D75A1" w:rsidRDefault="00D56053" w:rsidP="00D56053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lastRenderedPageBreak/>
              <w:t>Axe</w:t>
            </w:r>
            <w:r>
              <w:rPr>
                <w:b/>
                <w:bCs/>
                <w:lang w:val="fr"/>
              </w:rPr>
              <w:t xml:space="preserve"> </w:t>
            </w:r>
            <w:r w:rsidR="00F7480C">
              <w:rPr>
                <w:b/>
                <w:bCs/>
                <w:lang w:val="fr"/>
              </w:rPr>
              <w:t>5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 l’accompagnement à la scolarité à l’école élémentaire</w:t>
            </w:r>
          </w:p>
        </w:tc>
        <w:tc>
          <w:tcPr>
            <w:tcW w:w="8029" w:type="dxa"/>
          </w:tcPr>
          <w:p w14:paraId="757D6DD8" w14:textId="77777777" w:rsidR="007D1FAB" w:rsidRPr="007D1FAB" w:rsidRDefault="007D1FAB" w:rsidP="007D1FAB">
            <w:pPr>
              <w:pStyle w:val="TableParagraph"/>
              <w:spacing w:line="264" w:lineRule="exact"/>
              <w:rPr>
                <w:b/>
                <w:spacing w:val="-1"/>
                <w:lang w:val="fr-FR"/>
              </w:rPr>
            </w:pPr>
            <w:r w:rsidRPr="007D1FAB">
              <w:rPr>
                <w:b/>
                <w:spacing w:val="-1"/>
                <w:lang w:val="fr-FR"/>
              </w:rPr>
              <w:t>Exemples</w:t>
            </w:r>
            <w:r>
              <w:rPr>
                <w:b/>
                <w:spacing w:val="-1"/>
                <w:lang w:val="fr-FR"/>
              </w:rPr>
              <w:t> :</w:t>
            </w:r>
          </w:p>
          <w:p w14:paraId="0C66DE7B" w14:textId="77777777" w:rsidR="003E089C" w:rsidRPr="003E089C" w:rsidRDefault="003E089C" w:rsidP="003E089C">
            <w:pPr>
              <w:pStyle w:val="TableParagraph"/>
              <w:spacing w:line="267" w:lineRule="exact"/>
              <w:ind w:right="1219"/>
              <w:rPr>
                <w:b/>
                <w:bCs/>
                <w:lang w:val="fr"/>
              </w:rPr>
            </w:pPr>
            <w:r w:rsidRPr="003E089C">
              <w:rPr>
                <w:b/>
                <w:bCs/>
                <w:lang w:val="fr"/>
              </w:rPr>
              <w:t xml:space="preserve">Enquêter sur le CP </w:t>
            </w:r>
          </w:p>
          <w:p w14:paraId="6171D618" w14:textId="77777777" w:rsidR="003E089C" w:rsidRPr="003E089C" w:rsidRDefault="003E089C" w:rsidP="003E089C">
            <w:pPr>
              <w:pStyle w:val="TableParagraph"/>
              <w:numPr>
                <w:ilvl w:val="0"/>
                <w:numId w:val="1"/>
              </w:numPr>
              <w:ind w:right="127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Journée d’immersion pour</w:t>
            </w:r>
            <w:r>
              <w:rPr>
                <w:lang w:val="fr"/>
              </w:rPr>
              <w:t xml:space="preserve"> les GS en classe de </w:t>
            </w:r>
            <w:r>
              <w:rPr>
                <w:spacing w:val="-1"/>
                <w:lang w:val="fr"/>
              </w:rPr>
              <w:t>CP.</w:t>
            </w:r>
            <w:r>
              <w:rPr>
                <w:lang w:val="fr"/>
              </w:rPr>
              <w:t xml:space="preserve"> Au</w:t>
            </w:r>
            <w:r>
              <w:rPr>
                <w:spacing w:val="-1"/>
                <w:lang w:val="fr"/>
              </w:rPr>
              <w:t xml:space="preserve"> mois de juin, les élèves de</w:t>
            </w:r>
            <w:r>
              <w:rPr>
                <w:lang w:val="fr"/>
              </w:rPr>
              <w:t xml:space="preserve"> GS</w:t>
            </w:r>
            <w:r>
              <w:rPr>
                <w:spacing w:val="-1"/>
                <w:lang w:val="fr"/>
              </w:rPr>
              <w:t xml:space="preserve"> peuvent se rendre dans</w:t>
            </w:r>
            <w:r>
              <w:rPr>
                <w:lang w:val="fr"/>
              </w:rPr>
              <w:t xml:space="preserve"> la </w:t>
            </w:r>
            <w:r>
              <w:rPr>
                <w:spacing w:val="-1"/>
                <w:lang w:val="fr"/>
              </w:rPr>
              <w:t>classe des CP par deux. Ils vivront</w:t>
            </w:r>
            <w:r>
              <w:rPr>
                <w:lang w:val="fr"/>
              </w:rPr>
              <w:t xml:space="preserve"> la </w:t>
            </w:r>
            <w:r>
              <w:rPr>
                <w:spacing w:val="-1"/>
                <w:lang w:val="fr"/>
              </w:rPr>
              <w:t>journée de</w:t>
            </w:r>
            <w:r>
              <w:rPr>
                <w:lang w:val="fr"/>
              </w:rPr>
              <w:t xml:space="preserve"> classe</w:t>
            </w:r>
            <w:r>
              <w:rPr>
                <w:spacing w:val="-1"/>
                <w:lang w:val="fr"/>
              </w:rPr>
              <w:t xml:space="preserve"> d’un élève de</w:t>
            </w:r>
            <w:r>
              <w:rPr>
                <w:lang w:val="fr"/>
              </w:rPr>
              <w:t xml:space="preserve"> CP.</w:t>
            </w:r>
            <w:r>
              <w:rPr>
                <w:spacing w:val="-1"/>
                <w:lang w:val="fr"/>
              </w:rPr>
              <w:t xml:space="preserve"> Une production </w:t>
            </w:r>
            <w:r>
              <w:rPr>
                <w:lang w:val="fr"/>
              </w:rPr>
              <w:t>écrite</w:t>
            </w:r>
            <w:r>
              <w:rPr>
                <w:spacing w:val="-1"/>
                <w:lang w:val="fr"/>
              </w:rPr>
              <w:t xml:space="preserve"> (dictée</w:t>
            </w:r>
            <w:r>
              <w:rPr>
                <w:lang w:val="fr"/>
              </w:rPr>
              <w:t xml:space="preserve"> à</w:t>
            </w:r>
            <w:r>
              <w:rPr>
                <w:spacing w:val="-1"/>
                <w:lang w:val="fr"/>
              </w:rPr>
              <w:t xml:space="preserve"> l’adulte) pourrait être élaborée lors</w:t>
            </w:r>
            <w:r>
              <w:rPr>
                <w:lang w:val="fr"/>
              </w:rPr>
              <w:t xml:space="preserve"> de</w:t>
            </w:r>
            <w:r>
              <w:rPr>
                <w:spacing w:val="-1"/>
                <w:lang w:val="fr"/>
              </w:rPr>
              <w:t xml:space="preserve"> cette journée</w:t>
            </w:r>
            <w:r>
              <w:rPr>
                <w:lang w:val="fr"/>
              </w:rPr>
              <w:t xml:space="preserve"> (« Au</w:t>
            </w:r>
            <w:r>
              <w:rPr>
                <w:spacing w:val="-1"/>
                <w:lang w:val="fr"/>
              </w:rPr>
              <w:t xml:space="preserve"> CP, j’ai envie de ...</w:t>
            </w:r>
            <w:r>
              <w:rPr>
                <w:lang w:val="fr"/>
              </w:rPr>
              <w:t xml:space="preserve"> ») </w:t>
            </w:r>
            <w:r>
              <w:rPr>
                <w:spacing w:val="-1"/>
                <w:lang w:val="fr"/>
              </w:rPr>
              <w:t>et</w:t>
            </w:r>
            <w:r>
              <w:rPr>
                <w:lang w:val="fr"/>
              </w:rPr>
              <w:t xml:space="preserve"> serait</w:t>
            </w:r>
            <w:r>
              <w:rPr>
                <w:spacing w:val="-1"/>
                <w:lang w:val="fr"/>
              </w:rPr>
              <w:t xml:space="preserve"> présentée par l’enfant</w:t>
            </w:r>
            <w:r>
              <w:rPr>
                <w:lang w:val="fr"/>
              </w:rPr>
              <w:t xml:space="preserve"> à</w:t>
            </w:r>
            <w:r>
              <w:rPr>
                <w:spacing w:val="1"/>
                <w:lang w:val="fr"/>
              </w:rPr>
              <w:t xml:space="preserve"> ses</w:t>
            </w:r>
            <w:r>
              <w:rPr>
                <w:spacing w:val="-1"/>
                <w:lang w:val="fr"/>
              </w:rPr>
              <w:t xml:space="preserve"> camarades de</w:t>
            </w:r>
            <w:r>
              <w:rPr>
                <w:lang w:val="fr"/>
              </w:rPr>
              <w:t xml:space="preserve"> GS</w:t>
            </w:r>
            <w:r>
              <w:rPr>
                <w:spacing w:val="-1"/>
                <w:lang w:val="fr"/>
              </w:rPr>
              <w:t xml:space="preserve"> lorsqu’il retournera</w:t>
            </w:r>
            <w:r>
              <w:rPr>
                <w:lang w:val="fr"/>
              </w:rPr>
              <w:t xml:space="preserve"> en</w:t>
            </w:r>
            <w:r>
              <w:rPr>
                <w:spacing w:val="-1"/>
                <w:lang w:val="fr"/>
              </w:rPr>
              <w:t xml:space="preserve"> maternelle. </w:t>
            </w:r>
          </w:p>
          <w:p w14:paraId="672F4682" w14:textId="77777777" w:rsidR="003E089C" w:rsidRPr="003E089C" w:rsidRDefault="003E089C" w:rsidP="003E089C">
            <w:pPr>
              <w:pStyle w:val="TableParagraph"/>
              <w:spacing w:line="267" w:lineRule="exact"/>
              <w:ind w:right="1219"/>
              <w:rPr>
                <w:b/>
                <w:bCs/>
                <w:lang w:val="fr"/>
              </w:rPr>
            </w:pPr>
            <w:r w:rsidRPr="003E089C">
              <w:rPr>
                <w:b/>
                <w:bCs/>
                <w:lang w:val="fr"/>
              </w:rPr>
              <w:t>Petit journal de la classe de CP</w:t>
            </w:r>
          </w:p>
          <w:p w14:paraId="1BB0E9BB" w14:textId="77777777" w:rsidR="003E089C" w:rsidRPr="003E089C" w:rsidRDefault="003E089C" w:rsidP="003E089C">
            <w:pPr>
              <w:tabs>
                <w:tab w:val="left" w:pos="271"/>
              </w:tabs>
              <w:ind w:right="222"/>
              <w:rPr>
                <w:rFonts w:ascii="Calibri" w:eastAsia="Calibri" w:hAnsi="Calibri" w:cs="Calibri"/>
              </w:rPr>
            </w:pPr>
            <w:r w:rsidRPr="003E089C">
              <w:rPr>
                <w:b/>
                <w:bCs/>
                <w:lang w:val="fr"/>
              </w:rPr>
              <w:t>Visite de la classe de CP</w:t>
            </w:r>
          </w:p>
          <w:p w14:paraId="6D03721D" w14:textId="77777777" w:rsidR="003E089C" w:rsidRDefault="003E089C" w:rsidP="003E089C">
            <w:pPr>
              <w:pStyle w:val="Paragraphedeliste"/>
              <w:numPr>
                <w:ilvl w:val="0"/>
                <w:numId w:val="1"/>
              </w:numPr>
              <w:tabs>
                <w:tab w:val="left" w:pos="271"/>
              </w:tabs>
              <w:ind w:right="222" w:firstLine="0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 xml:space="preserve"> Echange GS-CP </w:t>
            </w:r>
            <w:r>
              <w:rPr>
                <w:lang w:val="fr"/>
              </w:rPr>
              <w:t>:</w:t>
            </w:r>
            <w:r>
              <w:rPr>
                <w:spacing w:val="-1"/>
                <w:lang w:val="fr"/>
              </w:rPr>
              <w:t xml:space="preserve"> échange de service afin que les élèves de</w:t>
            </w:r>
            <w:r>
              <w:rPr>
                <w:lang w:val="fr"/>
              </w:rPr>
              <w:t xml:space="preserve"> GS</w:t>
            </w:r>
            <w:r>
              <w:rPr>
                <w:spacing w:val="-1"/>
                <w:lang w:val="fr"/>
              </w:rPr>
              <w:t xml:space="preserve"> puissent</w:t>
            </w:r>
            <w:r>
              <w:rPr>
                <w:spacing w:val="-2"/>
                <w:lang w:val="fr"/>
              </w:rPr>
              <w:t xml:space="preserve"> passer un</w:t>
            </w:r>
            <w:r>
              <w:rPr>
                <w:spacing w:val="-1"/>
                <w:lang w:val="fr"/>
              </w:rPr>
              <w:t xml:space="preserve"> après-midi</w:t>
            </w:r>
            <w:r>
              <w:rPr>
                <w:spacing w:val="-2"/>
                <w:lang w:val="fr"/>
              </w:rPr>
              <w:t xml:space="preserve"> avec</w:t>
            </w:r>
            <w:r>
              <w:rPr>
                <w:lang w:val="fr"/>
              </w:rPr>
              <w:t xml:space="preserve"> la</w:t>
            </w:r>
            <w:r>
              <w:rPr>
                <w:spacing w:val="-1"/>
                <w:lang w:val="fr"/>
              </w:rPr>
              <w:t xml:space="preserve"> maîtresse de</w:t>
            </w:r>
            <w:r>
              <w:rPr>
                <w:spacing w:val="-2"/>
                <w:lang w:val="fr"/>
              </w:rPr>
              <w:t xml:space="preserve"> CP</w:t>
            </w:r>
          </w:p>
          <w:p w14:paraId="383DB1CE" w14:textId="77777777" w:rsidR="003E089C" w:rsidRPr="003E089C" w:rsidRDefault="003E089C" w:rsidP="003E089C">
            <w:pPr>
              <w:pStyle w:val="TableParagraph"/>
              <w:spacing w:line="267" w:lineRule="exact"/>
              <w:ind w:right="1219"/>
              <w:rPr>
                <w:b/>
                <w:bCs/>
                <w:lang w:val="fr"/>
              </w:rPr>
            </w:pPr>
            <w:r w:rsidRPr="003E089C">
              <w:rPr>
                <w:b/>
                <w:bCs/>
                <w:lang w:val="fr"/>
              </w:rPr>
              <w:t>Bande séquentielle illustrée et datée</w:t>
            </w:r>
          </w:p>
          <w:p w14:paraId="31DAFBA3" w14:textId="77777777" w:rsidR="003E089C" w:rsidRPr="003E089C" w:rsidRDefault="003E089C" w:rsidP="003E089C">
            <w:pPr>
              <w:pStyle w:val="TableParagraph"/>
              <w:spacing w:line="267" w:lineRule="exact"/>
              <w:ind w:right="1219"/>
              <w:rPr>
                <w:b/>
                <w:bCs/>
                <w:lang w:val="fr"/>
              </w:rPr>
            </w:pPr>
            <w:r w:rsidRPr="003E089C">
              <w:rPr>
                <w:b/>
                <w:bCs/>
                <w:lang w:val="fr"/>
              </w:rPr>
              <w:t>Trombinoscope</w:t>
            </w:r>
          </w:p>
          <w:p w14:paraId="38F460DA" w14:textId="77777777" w:rsidR="003E089C" w:rsidRDefault="003E089C" w:rsidP="003E089C">
            <w:pPr>
              <w:pStyle w:val="TableParagraph"/>
              <w:spacing w:line="267" w:lineRule="exact"/>
              <w:ind w:right="1219"/>
              <w:rPr>
                <w:b/>
                <w:bCs/>
                <w:lang w:val="fr"/>
              </w:rPr>
            </w:pPr>
            <w:r w:rsidRPr="003E089C">
              <w:rPr>
                <w:b/>
                <w:bCs/>
                <w:lang w:val="fr"/>
              </w:rPr>
              <w:t>Rencontrer les parents des futurs CP</w:t>
            </w:r>
          </w:p>
          <w:p w14:paraId="12344D5C" w14:textId="77777777" w:rsidR="003E089C" w:rsidRDefault="003E089C" w:rsidP="003E089C">
            <w:pPr>
              <w:pStyle w:val="Paragraphedeliste"/>
              <w:numPr>
                <w:ilvl w:val="0"/>
                <w:numId w:val="1"/>
              </w:numPr>
              <w:tabs>
                <w:tab w:val="left" w:pos="271"/>
              </w:tabs>
              <w:ind w:left="270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Temps d’immersion pour</w:t>
            </w:r>
            <w:r>
              <w:rPr>
                <w:lang w:val="fr"/>
              </w:rPr>
              <w:t xml:space="preserve"> les</w:t>
            </w:r>
            <w:r>
              <w:rPr>
                <w:spacing w:val="-1"/>
                <w:lang w:val="fr"/>
              </w:rPr>
              <w:t xml:space="preserve"> parents (participation</w:t>
            </w:r>
            <w:r>
              <w:rPr>
                <w:lang w:val="fr"/>
              </w:rPr>
              <w:t xml:space="preserve"> à </w:t>
            </w:r>
            <w:r>
              <w:rPr>
                <w:spacing w:val="-1"/>
                <w:lang w:val="fr"/>
              </w:rPr>
              <w:t>une</w:t>
            </w:r>
            <w:r>
              <w:rPr>
                <w:spacing w:val="-2"/>
                <w:lang w:val="fr"/>
              </w:rPr>
              <w:t xml:space="preserve"> séance</w:t>
            </w:r>
            <w:r>
              <w:rPr>
                <w:spacing w:val="-1"/>
                <w:lang w:val="fr"/>
              </w:rPr>
              <w:t xml:space="preserve"> de lecture)</w:t>
            </w:r>
          </w:p>
          <w:p w14:paraId="7B8884CE" w14:textId="77777777" w:rsidR="003E089C" w:rsidRDefault="003E089C" w:rsidP="003E089C">
            <w:pPr>
              <w:pStyle w:val="Paragraphedeliste"/>
              <w:numPr>
                <w:ilvl w:val="0"/>
                <w:numId w:val="1"/>
              </w:numPr>
              <w:tabs>
                <w:tab w:val="left" w:pos="271"/>
              </w:tabs>
              <w:ind w:right="422" w:firstLine="0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Rencontres parents CP actuels et futurs parents</w:t>
            </w:r>
            <w:r>
              <w:rPr>
                <w:spacing w:val="-2"/>
                <w:lang w:val="fr"/>
              </w:rPr>
              <w:t xml:space="preserve"> CP</w:t>
            </w:r>
            <w:r>
              <w:rPr>
                <w:spacing w:val="-1"/>
                <w:lang w:val="fr"/>
              </w:rPr>
              <w:t xml:space="preserve"> et débats</w:t>
            </w:r>
            <w:r>
              <w:rPr>
                <w:lang w:val="fr"/>
              </w:rPr>
              <w:t xml:space="preserve"> -</w:t>
            </w:r>
            <w:r>
              <w:rPr>
                <w:spacing w:val="-1"/>
                <w:lang w:val="fr"/>
              </w:rPr>
              <w:t xml:space="preserve"> Découverte </w:t>
            </w:r>
            <w:proofErr w:type="gramStart"/>
            <w:r>
              <w:rPr>
                <w:spacing w:val="-1"/>
                <w:lang w:val="fr"/>
              </w:rPr>
              <w:t>de  l’école</w:t>
            </w:r>
            <w:proofErr w:type="gramEnd"/>
            <w:r>
              <w:rPr>
                <w:spacing w:val="-1"/>
                <w:lang w:val="fr"/>
              </w:rPr>
              <w:t xml:space="preserve"> élémentaire</w:t>
            </w:r>
            <w:r>
              <w:rPr>
                <w:lang w:val="fr"/>
              </w:rPr>
              <w:t xml:space="preserve"> par les GS et </w:t>
            </w:r>
            <w:r>
              <w:rPr>
                <w:spacing w:val="-1"/>
                <w:lang w:val="fr"/>
              </w:rPr>
              <w:t>les parents (débat</w:t>
            </w:r>
            <w:r>
              <w:rPr>
                <w:lang w:val="fr"/>
              </w:rPr>
              <w:t xml:space="preserve"> :</w:t>
            </w:r>
            <w:r>
              <w:rPr>
                <w:spacing w:val="-1"/>
                <w:lang w:val="fr"/>
              </w:rPr>
              <w:t xml:space="preserve"> qu’apprend- t-on </w:t>
            </w:r>
            <w:r>
              <w:rPr>
                <w:lang w:val="fr"/>
              </w:rPr>
              <w:t xml:space="preserve">au </w:t>
            </w:r>
            <w:r>
              <w:rPr>
                <w:spacing w:val="-2"/>
                <w:lang w:val="fr"/>
              </w:rPr>
              <w:t>CP</w:t>
            </w:r>
            <w:r>
              <w:rPr>
                <w:lang w:val="fr"/>
              </w:rPr>
              <w:t xml:space="preserve"> ?</w:t>
            </w:r>
            <w:r>
              <w:rPr>
                <w:spacing w:val="-1"/>
                <w:lang w:val="fr"/>
              </w:rPr>
              <w:t xml:space="preserve"> l’emploi</w:t>
            </w:r>
            <w:r>
              <w:rPr>
                <w:lang w:val="fr"/>
              </w:rPr>
              <w:t xml:space="preserve"> du</w:t>
            </w:r>
            <w:r>
              <w:rPr>
                <w:spacing w:val="-1"/>
                <w:lang w:val="fr"/>
              </w:rPr>
              <w:t xml:space="preserve"> temps, </w:t>
            </w:r>
            <w:r>
              <w:rPr>
                <w:lang w:val="fr"/>
              </w:rPr>
              <w:t>le</w:t>
            </w:r>
            <w:r>
              <w:rPr>
                <w:spacing w:val="-1"/>
                <w:lang w:val="fr"/>
              </w:rPr>
              <w:t xml:space="preserve"> cartable,</w:t>
            </w:r>
            <w:r>
              <w:rPr>
                <w:lang w:val="fr"/>
              </w:rPr>
              <w:t xml:space="preserve"> jeu de</w:t>
            </w:r>
            <w:r>
              <w:rPr>
                <w:spacing w:val="-1"/>
                <w:lang w:val="fr"/>
              </w:rPr>
              <w:t xml:space="preserve"> l’oie pour découvrir</w:t>
            </w:r>
            <w:r>
              <w:rPr>
                <w:lang w:val="fr"/>
              </w:rPr>
              <w:t xml:space="preserve"> les</w:t>
            </w:r>
            <w:r>
              <w:rPr>
                <w:spacing w:val="-1"/>
                <w:lang w:val="fr"/>
              </w:rPr>
              <w:t xml:space="preserve"> lieux…)</w:t>
            </w:r>
          </w:p>
          <w:p w14:paraId="3F5BD07E" w14:textId="77777777" w:rsidR="003E089C" w:rsidRPr="003E089C" w:rsidRDefault="003E089C" w:rsidP="003E089C">
            <w:pPr>
              <w:pStyle w:val="Paragraphedeliste"/>
              <w:numPr>
                <w:ilvl w:val="0"/>
                <w:numId w:val="1"/>
              </w:numPr>
              <w:tabs>
                <w:tab w:val="left" w:pos="271"/>
              </w:tabs>
              <w:ind w:left="270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Remise des</w:t>
            </w:r>
            <w:r>
              <w:rPr>
                <w:lang w:val="fr"/>
              </w:rPr>
              <w:t xml:space="preserve"> outils</w:t>
            </w:r>
            <w:r>
              <w:rPr>
                <w:spacing w:val="-1"/>
                <w:lang w:val="fr"/>
              </w:rPr>
              <w:t xml:space="preserve"> (« valise CP »)</w:t>
            </w:r>
          </w:p>
          <w:p w14:paraId="405A3CC7" w14:textId="77777777" w:rsidR="003E089C" w:rsidRPr="003E089C" w:rsidRDefault="003E089C" w:rsidP="003E089C">
            <w:pPr>
              <w:pStyle w:val="Paragraphedeliste"/>
              <w:numPr>
                <w:ilvl w:val="0"/>
                <w:numId w:val="1"/>
              </w:numPr>
              <w:tabs>
                <w:tab w:val="left" w:pos="271"/>
              </w:tabs>
              <w:ind w:left="270"/>
              <w:rPr>
                <w:rFonts w:ascii="Calibri" w:eastAsia="Calibri" w:hAnsi="Calibri" w:cs="Calibri"/>
              </w:rPr>
            </w:pPr>
            <w:r w:rsidRPr="003E089C">
              <w:rPr>
                <w:spacing w:val="-1"/>
                <w:lang w:val="fr"/>
              </w:rPr>
              <w:t>Temps d’échanges individualisés</w:t>
            </w:r>
            <w:r w:rsidRPr="003E089C">
              <w:rPr>
                <w:lang w:val="fr"/>
              </w:rPr>
              <w:t xml:space="preserve"> lors de </w:t>
            </w:r>
            <w:r w:rsidRPr="003E089C">
              <w:rPr>
                <w:spacing w:val="-1"/>
                <w:lang w:val="fr"/>
              </w:rPr>
              <w:t>l’inscription (temps scolaire/hors temps scolaire, présence</w:t>
            </w:r>
            <w:r w:rsidRPr="003E089C">
              <w:rPr>
                <w:spacing w:val="-2"/>
                <w:lang w:val="fr"/>
              </w:rPr>
              <w:t xml:space="preserve"> de</w:t>
            </w:r>
            <w:r w:rsidRPr="003E089C">
              <w:rPr>
                <w:spacing w:val="-1"/>
                <w:lang w:val="fr"/>
              </w:rPr>
              <w:t xml:space="preserve"> l’enfant souhaitable), remise</w:t>
            </w:r>
            <w:r w:rsidRPr="003E089C">
              <w:rPr>
                <w:spacing w:val="-2"/>
                <w:lang w:val="fr"/>
              </w:rPr>
              <w:t xml:space="preserve"> d’un</w:t>
            </w:r>
            <w:r w:rsidRPr="003E089C">
              <w:rPr>
                <w:lang w:val="fr"/>
              </w:rPr>
              <w:t xml:space="preserve"> livret</w:t>
            </w:r>
            <w:r w:rsidRPr="003E089C">
              <w:rPr>
                <w:spacing w:val="-1"/>
                <w:lang w:val="fr"/>
              </w:rPr>
              <w:t xml:space="preserve"> d’accueil</w:t>
            </w:r>
          </w:p>
          <w:p w14:paraId="60DA7150" w14:textId="77777777" w:rsidR="003E089C" w:rsidRDefault="003E089C" w:rsidP="003E089C">
            <w:pPr>
              <w:pStyle w:val="TableParagraph"/>
              <w:spacing w:line="267" w:lineRule="exact"/>
              <w:ind w:right="1219"/>
              <w:rPr>
                <w:b/>
                <w:bCs/>
                <w:lang w:val="fr"/>
              </w:rPr>
            </w:pPr>
            <w:r w:rsidRPr="003E089C">
              <w:rPr>
                <w:b/>
                <w:bCs/>
                <w:lang w:val="fr"/>
              </w:rPr>
              <w:t>Ritualiser le départ de GS, l’arrivée au CP</w:t>
            </w:r>
          </w:p>
          <w:p w14:paraId="3739EDCB" w14:textId="77777777" w:rsidR="003E089C" w:rsidRPr="003E089C" w:rsidRDefault="003E089C" w:rsidP="003E089C">
            <w:pPr>
              <w:pStyle w:val="TableParagraph"/>
              <w:ind w:left="102" w:right="821"/>
              <w:rPr>
                <w:lang w:val="fr"/>
              </w:rPr>
            </w:pPr>
            <w:r>
              <w:rPr>
                <w:b/>
                <w:bCs/>
                <w:lang w:val="fr"/>
              </w:rPr>
              <w:t>En GS </w:t>
            </w:r>
            <w:r>
              <w:rPr>
                <w:lang w:val="fr"/>
              </w:rPr>
              <w:t>: cérémonie de départ</w:t>
            </w:r>
          </w:p>
          <w:p w14:paraId="44645585" w14:textId="77777777" w:rsidR="00D56053" w:rsidRPr="00D51639" w:rsidRDefault="00D56053" w:rsidP="00D51639">
            <w:pPr>
              <w:pStyle w:val="TableParagraph"/>
              <w:ind w:left="102" w:right="821"/>
              <w:rPr>
                <w:rFonts w:ascii="Calibri" w:eastAsia="Calibri" w:hAnsi="Calibri" w:cs="Calibri"/>
              </w:rPr>
            </w:pPr>
            <w:r>
              <w:rPr>
                <w:b/>
                <w:bCs/>
                <w:lang w:val="fr"/>
              </w:rPr>
              <w:t>En CP</w:t>
            </w:r>
            <w:r>
              <w:rPr>
                <w:lang w:val="fr"/>
              </w:rPr>
              <w:t xml:space="preserve"> :</w:t>
            </w:r>
            <w:r>
              <w:rPr>
                <w:spacing w:val="-1"/>
                <w:lang w:val="fr"/>
              </w:rPr>
              <w:t xml:space="preserve"> accueil des CP </w:t>
            </w:r>
            <w:r>
              <w:rPr>
                <w:lang w:val="fr"/>
              </w:rPr>
              <w:t>le</w:t>
            </w:r>
            <w:r>
              <w:rPr>
                <w:spacing w:val="-2"/>
                <w:lang w:val="fr"/>
              </w:rPr>
              <w:t xml:space="preserve"> jour</w:t>
            </w:r>
            <w:r>
              <w:rPr>
                <w:spacing w:val="-1"/>
                <w:lang w:val="fr"/>
              </w:rPr>
              <w:t xml:space="preserve"> de</w:t>
            </w:r>
            <w:r>
              <w:rPr>
                <w:lang w:val="fr"/>
              </w:rPr>
              <w:t xml:space="preserve"> la </w:t>
            </w:r>
            <w:r>
              <w:rPr>
                <w:spacing w:val="-1"/>
                <w:lang w:val="fr"/>
              </w:rPr>
              <w:t xml:space="preserve">rentrée (goûter, </w:t>
            </w:r>
            <w:r>
              <w:rPr>
                <w:lang w:val="fr"/>
              </w:rPr>
              <w:t>…) accueil</w:t>
            </w:r>
            <w:r>
              <w:rPr>
                <w:spacing w:val="-2"/>
                <w:lang w:val="fr"/>
              </w:rPr>
              <w:t xml:space="preserve"> des CP différé</w:t>
            </w:r>
          </w:p>
        </w:tc>
      </w:tr>
      <w:tr w:rsidR="00D56053" w14:paraId="690B6E7D" w14:textId="77777777" w:rsidTr="00D56053">
        <w:tc>
          <w:tcPr>
            <w:tcW w:w="2152" w:type="dxa"/>
          </w:tcPr>
          <w:p w14:paraId="031981E2" w14:textId="77777777" w:rsidR="00D56053" w:rsidRDefault="00D56053" w:rsidP="00A16146">
            <w:pPr>
              <w:spacing w:before="31"/>
              <w:ind w:right="-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bCs/>
                <w:spacing w:val="-1"/>
                <w:lang w:val="fr"/>
              </w:rPr>
              <w:t>Compétences évaluées et indicateur d’efficience des actions</w:t>
            </w:r>
            <w:r>
              <w:rPr>
                <w:b/>
                <w:bCs/>
                <w:lang w:val="fr"/>
              </w:rPr>
              <w:t xml:space="preserve"> de</w:t>
            </w:r>
            <w:r>
              <w:rPr>
                <w:b/>
                <w:bCs/>
                <w:spacing w:val="-1"/>
                <w:lang w:val="fr"/>
              </w:rPr>
              <w:t xml:space="preserve"> liaison</w:t>
            </w:r>
          </w:p>
        </w:tc>
        <w:tc>
          <w:tcPr>
            <w:tcW w:w="8029" w:type="dxa"/>
          </w:tcPr>
          <w:p w14:paraId="04985C00" w14:textId="77777777" w:rsidR="00D56053" w:rsidRDefault="00D56053" w:rsidP="00A16146">
            <w:pPr>
              <w:pStyle w:val="TableParagraph"/>
              <w:ind w:right="1219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Évaluations</w:t>
            </w:r>
            <w:r>
              <w:rPr>
                <w:spacing w:val="-3"/>
                <w:lang w:val="fr"/>
              </w:rPr>
              <w:t xml:space="preserve"> CP</w:t>
            </w:r>
          </w:p>
          <w:p w14:paraId="640E1583" w14:textId="77777777" w:rsidR="00D56053" w:rsidRDefault="00D56053" w:rsidP="00A16146">
            <w:pPr>
              <w:pStyle w:val="TableParagraph"/>
              <w:ind w:right="1219"/>
              <w:rPr>
                <w:rFonts w:ascii="Calibri" w:eastAsia="Calibri" w:hAnsi="Calibri" w:cs="Calibri"/>
              </w:rPr>
            </w:pPr>
            <w:r>
              <w:rPr>
                <w:spacing w:val="-1"/>
                <w:lang w:val="fr"/>
              </w:rPr>
              <w:t>Taux de fréquentation des élèves</w:t>
            </w:r>
          </w:p>
          <w:p w14:paraId="0B5C2531" w14:textId="77777777" w:rsidR="00D56053" w:rsidRDefault="00D56053" w:rsidP="00A16146">
            <w:pPr>
              <w:spacing w:before="31"/>
              <w:ind w:right="7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pacing w:val="-1"/>
                <w:lang w:val="fr"/>
              </w:rPr>
              <w:t xml:space="preserve">Taux de participation </w:t>
            </w:r>
            <w:r>
              <w:rPr>
                <w:lang w:val="fr"/>
              </w:rPr>
              <w:t xml:space="preserve">aux </w:t>
            </w:r>
            <w:r>
              <w:rPr>
                <w:spacing w:val="-1"/>
                <w:lang w:val="fr"/>
              </w:rPr>
              <w:t>réunions de parents</w:t>
            </w:r>
          </w:p>
        </w:tc>
      </w:tr>
    </w:tbl>
    <w:p w14:paraId="40297BC1" w14:textId="77777777" w:rsidR="00B93FD9" w:rsidRDefault="00B93FD9"/>
    <w:sectPr w:rsidR="00B93FD9" w:rsidSect="00022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C69A" w14:textId="77777777" w:rsidR="00373BCD" w:rsidRDefault="00373BCD" w:rsidP="005D75A1">
      <w:r>
        <w:separator/>
      </w:r>
    </w:p>
  </w:endnote>
  <w:endnote w:type="continuationSeparator" w:id="0">
    <w:p w14:paraId="20EB088B" w14:textId="77777777" w:rsidR="00373BCD" w:rsidRDefault="00373BCD" w:rsidP="005D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DCB3" w14:textId="77777777" w:rsidR="005D75A1" w:rsidRDefault="005D75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8FCD" w14:textId="77777777" w:rsidR="005D75A1" w:rsidRDefault="005D75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D89E" w14:textId="77777777" w:rsidR="005D75A1" w:rsidRDefault="005D7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7500" w14:textId="77777777" w:rsidR="00373BCD" w:rsidRDefault="00373BCD" w:rsidP="005D75A1">
      <w:r>
        <w:separator/>
      </w:r>
    </w:p>
  </w:footnote>
  <w:footnote w:type="continuationSeparator" w:id="0">
    <w:p w14:paraId="1A4E512D" w14:textId="77777777" w:rsidR="00373BCD" w:rsidRDefault="00373BCD" w:rsidP="005D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0396" w14:textId="77777777" w:rsidR="005D75A1" w:rsidRDefault="005D75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58DC" w14:textId="77777777" w:rsidR="005D75A1" w:rsidRDefault="005D75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B3F8" w14:textId="77777777" w:rsidR="005D75A1" w:rsidRDefault="005D75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1F3"/>
    <w:multiLevelType w:val="hybridMultilevel"/>
    <w:tmpl w:val="5880BA2A"/>
    <w:lvl w:ilvl="0" w:tplc="6F605738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7C9874B0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2" w:tplc="F8080676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3" w:tplc="53400E76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4" w:tplc="4A726816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  <w:lvl w:ilvl="5" w:tplc="79A6456A">
      <w:start w:val="1"/>
      <w:numFmt w:val="bullet"/>
      <w:lvlText w:val="•"/>
      <w:lvlJc w:val="left"/>
      <w:pPr>
        <w:ind w:left="3877" w:hanging="118"/>
      </w:pPr>
      <w:rPr>
        <w:rFonts w:hint="default"/>
      </w:rPr>
    </w:lvl>
    <w:lvl w:ilvl="6" w:tplc="66F05F30">
      <w:start w:val="1"/>
      <w:numFmt w:val="bullet"/>
      <w:lvlText w:val="•"/>
      <w:lvlJc w:val="left"/>
      <w:pPr>
        <w:ind w:left="4632" w:hanging="118"/>
      </w:pPr>
      <w:rPr>
        <w:rFonts w:hint="default"/>
      </w:rPr>
    </w:lvl>
    <w:lvl w:ilvl="7" w:tplc="403A860C">
      <w:start w:val="1"/>
      <w:numFmt w:val="bullet"/>
      <w:lvlText w:val="•"/>
      <w:lvlJc w:val="left"/>
      <w:pPr>
        <w:ind w:left="5387" w:hanging="118"/>
      </w:pPr>
      <w:rPr>
        <w:rFonts w:hint="default"/>
      </w:rPr>
    </w:lvl>
    <w:lvl w:ilvl="8" w:tplc="F47E4970">
      <w:start w:val="1"/>
      <w:numFmt w:val="bullet"/>
      <w:lvlText w:val="•"/>
      <w:lvlJc w:val="left"/>
      <w:pPr>
        <w:ind w:left="6143" w:hanging="118"/>
      </w:pPr>
      <w:rPr>
        <w:rFonts w:hint="default"/>
      </w:rPr>
    </w:lvl>
  </w:abstractNum>
  <w:abstractNum w:abstractNumId="1" w15:restartNumberingAfterBreak="0">
    <w:nsid w:val="1BC801D4"/>
    <w:multiLevelType w:val="hybridMultilevel"/>
    <w:tmpl w:val="836A07C8"/>
    <w:lvl w:ilvl="0" w:tplc="E1CABC5A">
      <w:start w:val="1"/>
      <w:numFmt w:val="decimal"/>
      <w:lvlText w:val="%1-"/>
      <w:lvlJc w:val="left"/>
      <w:pPr>
        <w:ind w:left="822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69ECDF6C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D3808920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3" w:tplc="F1CE2E18">
      <w:start w:val="1"/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BA447014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50706002">
      <w:start w:val="1"/>
      <w:numFmt w:val="bullet"/>
      <w:lvlText w:val="•"/>
      <w:lvlJc w:val="left"/>
      <w:pPr>
        <w:ind w:left="5709" w:hanging="361"/>
      </w:pPr>
      <w:rPr>
        <w:rFonts w:hint="default"/>
      </w:rPr>
    </w:lvl>
    <w:lvl w:ilvl="6" w:tplc="9DE4C6E4">
      <w:start w:val="1"/>
      <w:numFmt w:val="bullet"/>
      <w:lvlText w:val="•"/>
      <w:lvlJc w:val="left"/>
      <w:pPr>
        <w:ind w:left="6686" w:hanging="361"/>
      </w:pPr>
      <w:rPr>
        <w:rFonts w:hint="default"/>
      </w:rPr>
    </w:lvl>
    <w:lvl w:ilvl="7" w:tplc="C1C4282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FA80A65A">
      <w:start w:val="1"/>
      <w:numFmt w:val="bullet"/>
      <w:lvlText w:val="•"/>
      <w:lvlJc w:val="left"/>
      <w:pPr>
        <w:ind w:left="8641" w:hanging="361"/>
      </w:pPr>
      <w:rPr>
        <w:rFonts w:hint="default"/>
      </w:rPr>
    </w:lvl>
  </w:abstractNum>
  <w:abstractNum w:abstractNumId="2" w15:restartNumberingAfterBreak="0">
    <w:nsid w:val="248835E2"/>
    <w:multiLevelType w:val="hybridMultilevel"/>
    <w:tmpl w:val="BEE4CA90"/>
    <w:lvl w:ilvl="0" w:tplc="A2E0FDE4">
      <w:start w:val="1"/>
      <w:numFmt w:val="bullet"/>
      <w:lvlText w:val="-"/>
      <w:lvlJc w:val="left"/>
      <w:pPr>
        <w:ind w:left="388" w:hanging="168"/>
      </w:pPr>
      <w:rPr>
        <w:rFonts w:ascii="Calibri" w:eastAsia="Calibri" w:hAnsi="Calibri" w:hint="default"/>
        <w:sz w:val="22"/>
        <w:szCs w:val="22"/>
      </w:rPr>
    </w:lvl>
    <w:lvl w:ilvl="1" w:tplc="AB1E341E">
      <w:start w:val="1"/>
      <w:numFmt w:val="bullet"/>
      <w:lvlText w:val="•"/>
      <w:lvlJc w:val="left"/>
      <w:pPr>
        <w:ind w:left="1431" w:hanging="168"/>
      </w:pPr>
      <w:rPr>
        <w:rFonts w:hint="default"/>
      </w:rPr>
    </w:lvl>
    <w:lvl w:ilvl="2" w:tplc="D7D6D820">
      <w:start w:val="1"/>
      <w:numFmt w:val="bullet"/>
      <w:lvlText w:val="•"/>
      <w:lvlJc w:val="left"/>
      <w:pPr>
        <w:ind w:left="2475" w:hanging="168"/>
      </w:pPr>
      <w:rPr>
        <w:rFonts w:hint="default"/>
      </w:rPr>
    </w:lvl>
    <w:lvl w:ilvl="3" w:tplc="F9C6AAB8">
      <w:start w:val="1"/>
      <w:numFmt w:val="bullet"/>
      <w:lvlText w:val="•"/>
      <w:lvlJc w:val="left"/>
      <w:pPr>
        <w:ind w:left="3519" w:hanging="168"/>
      </w:pPr>
      <w:rPr>
        <w:rFonts w:hint="default"/>
      </w:rPr>
    </w:lvl>
    <w:lvl w:ilvl="4" w:tplc="E47C2468">
      <w:start w:val="1"/>
      <w:numFmt w:val="bullet"/>
      <w:lvlText w:val="•"/>
      <w:lvlJc w:val="left"/>
      <w:pPr>
        <w:ind w:left="4563" w:hanging="168"/>
      </w:pPr>
      <w:rPr>
        <w:rFonts w:hint="default"/>
      </w:rPr>
    </w:lvl>
    <w:lvl w:ilvl="5" w:tplc="04EC361A">
      <w:start w:val="1"/>
      <w:numFmt w:val="bullet"/>
      <w:lvlText w:val="•"/>
      <w:lvlJc w:val="left"/>
      <w:pPr>
        <w:ind w:left="5607" w:hanging="168"/>
      </w:pPr>
      <w:rPr>
        <w:rFonts w:hint="default"/>
      </w:rPr>
    </w:lvl>
    <w:lvl w:ilvl="6" w:tplc="E9BC9236">
      <w:start w:val="1"/>
      <w:numFmt w:val="bullet"/>
      <w:lvlText w:val="•"/>
      <w:lvlJc w:val="left"/>
      <w:pPr>
        <w:ind w:left="6651" w:hanging="168"/>
      </w:pPr>
      <w:rPr>
        <w:rFonts w:hint="default"/>
      </w:rPr>
    </w:lvl>
    <w:lvl w:ilvl="7" w:tplc="C26A1730">
      <w:start w:val="1"/>
      <w:numFmt w:val="bullet"/>
      <w:lvlText w:val="•"/>
      <w:lvlJc w:val="left"/>
      <w:pPr>
        <w:ind w:left="7694" w:hanging="168"/>
      </w:pPr>
      <w:rPr>
        <w:rFonts w:hint="default"/>
      </w:rPr>
    </w:lvl>
    <w:lvl w:ilvl="8" w:tplc="D2D4A38A">
      <w:start w:val="1"/>
      <w:numFmt w:val="bullet"/>
      <w:lvlText w:val="•"/>
      <w:lvlJc w:val="left"/>
      <w:pPr>
        <w:ind w:left="8738" w:hanging="168"/>
      </w:pPr>
      <w:rPr>
        <w:rFonts w:hint="default"/>
      </w:rPr>
    </w:lvl>
  </w:abstractNum>
  <w:abstractNum w:abstractNumId="3" w15:restartNumberingAfterBreak="0">
    <w:nsid w:val="29456F5B"/>
    <w:multiLevelType w:val="hybridMultilevel"/>
    <w:tmpl w:val="9FCC06DE"/>
    <w:lvl w:ilvl="0" w:tplc="F04C25BA">
      <w:start w:val="1"/>
      <w:numFmt w:val="bullet"/>
      <w:lvlText w:val="-"/>
      <w:lvlJc w:val="left"/>
      <w:pPr>
        <w:ind w:left="102" w:hanging="168"/>
      </w:pPr>
      <w:rPr>
        <w:rFonts w:ascii="Calibri" w:eastAsia="Calibri" w:hAnsi="Calibri" w:hint="default"/>
        <w:sz w:val="22"/>
        <w:szCs w:val="22"/>
      </w:rPr>
    </w:lvl>
    <w:lvl w:ilvl="1" w:tplc="C06A4EDA">
      <w:start w:val="1"/>
      <w:numFmt w:val="bullet"/>
      <w:lvlText w:val="•"/>
      <w:lvlJc w:val="left"/>
      <w:pPr>
        <w:ind w:left="857" w:hanging="168"/>
      </w:pPr>
      <w:rPr>
        <w:rFonts w:hint="default"/>
      </w:rPr>
    </w:lvl>
    <w:lvl w:ilvl="2" w:tplc="66FAF29E">
      <w:start w:val="1"/>
      <w:numFmt w:val="bullet"/>
      <w:lvlText w:val="•"/>
      <w:lvlJc w:val="left"/>
      <w:pPr>
        <w:ind w:left="1612" w:hanging="168"/>
      </w:pPr>
      <w:rPr>
        <w:rFonts w:hint="default"/>
      </w:rPr>
    </w:lvl>
    <w:lvl w:ilvl="3" w:tplc="5C3A8588">
      <w:start w:val="1"/>
      <w:numFmt w:val="bullet"/>
      <w:lvlText w:val="•"/>
      <w:lvlJc w:val="left"/>
      <w:pPr>
        <w:ind w:left="2367" w:hanging="168"/>
      </w:pPr>
      <w:rPr>
        <w:rFonts w:hint="default"/>
      </w:rPr>
    </w:lvl>
    <w:lvl w:ilvl="4" w:tplc="4A12230A">
      <w:start w:val="1"/>
      <w:numFmt w:val="bullet"/>
      <w:lvlText w:val="•"/>
      <w:lvlJc w:val="left"/>
      <w:pPr>
        <w:ind w:left="3122" w:hanging="168"/>
      </w:pPr>
      <w:rPr>
        <w:rFonts w:hint="default"/>
      </w:rPr>
    </w:lvl>
    <w:lvl w:ilvl="5" w:tplc="949A73FE">
      <w:start w:val="1"/>
      <w:numFmt w:val="bullet"/>
      <w:lvlText w:val="•"/>
      <w:lvlJc w:val="left"/>
      <w:pPr>
        <w:ind w:left="3877" w:hanging="168"/>
      </w:pPr>
      <w:rPr>
        <w:rFonts w:hint="default"/>
      </w:rPr>
    </w:lvl>
    <w:lvl w:ilvl="6" w:tplc="7BE0A598">
      <w:start w:val="1"/>
      <w:numFmt w:val="bullet"/>
      <w:lvlText w:val="•"/>
      <w:lvlJc w:val="left"/>
      <w:pPr>
        <w:ind w:left="4632" w:hanging="168"/>
      </w:pPr>
      <w:rPr>
        <w:rFonts w:hint="default"/>
      </w:rPr>
    </w:lvl>
    <w:lvl w:ilvl="7" w:tplc="2408B0EC">
      <w:start w:val="1"/>
      <w:numFmt w:val="bullet"/>
      <w:lvlText w:val="•"/>
      <w:lvlJc w:val="left"/>
      <w:pPr>
        <w:ind w:left="5387" w:hanging="168"/>
      </w:pPr>
      <w:rPr>
        <w:rFonts w:hint="default"/>
      </w:rPr>
    </w:lvl>
    <w:lvl w:ilvl="8" w:tplc="FEBE4A36">
      <w:start w:val="1"/>
      <w:numFmt w:val="bullet"/>
      <w:lvlText w:val="•"/>
      <w:lvlJc w:val="left"/>
      <w:pPr>
        <w:ind w:left="6143" w:hanging="168"/>
      </w:pPr>
      <w:rPr>
        <w:rFonts w:hint="default"/>
      </w:rPr>
    </w:lvl>
  </w:abstractNum>
  <w:abstractNum w:abstractNumId="4" w15:restartNumberingAfterBreak="0">
    <w:nsid w:val="29B675EB"/>
    <w:multiLevelType w:val="hybridMultilevel"/>
    <w:tmpl w:val="137616F8"/>
    <w:lvl w:ilvl="0" w:tplc="A43C399A">
      <w:start w:val="1"/>
      <w:numFmt w:val="bullet"/>
      <w:lvlText w:val="-"/>
      <w:lvlJc w:val="left"/>
      <w:pPr>
        <w:ind w:left="102" w:hanging="168"/>
      </w:pPr>
      <w:rPr>
        <w:rFonts w:ascii="Calibri" w:eastAsia="Calibri" w:hAnsi="Calibri" w:hint="default"/>
        <w:sz w:val="22"/>
        <w:szCs w:val="22"/>
      </w:rPr>
    </w:lvl>
    <w:lvl w:ilvl="1" w:tplc="55E256E8">
      <w:start w:val="1"/>
      <w:numFmt w:val="bullet"/>
      <w:lvlText w:val="•"/>
      <w:lvlJc w:val="left"/>
      <w:pPr>
        <w:ind w:left="857" w:hanging="168"/>
      </w:pPr>
      <w:rPr>
        <w:rFonts w:hint="default"/>
      </w:rPr>
    </w:lvl>
    <w:lvl w:ilvl="2" w:tplc="53626960">
      <w:start w:val="1"/>
      <w:numFmt w:val="bullet"/>
      <w:lvlText w:val="•"/>
      <w:lvlJc w:val="left"/>
      <w:pPr>
        <w:ind w:left="1612" w:hanging="168"/>
      </w:pPr>
      <w:rPr>
        <w:rFonts w:hint="default"/>
      </w:rPr>
    </w:lvl>
    <w:lvl w:ilvl="3" w:tplc="ED0685AE">
      <w:start w:val="1"/>
      <w:numFmt w:val="bullet"/>
      <w:lvlText w:val="•"/>
      <w:lvlJc w:val="left"/>
      <w:pPr>
        <w:ind w:left="2367" w:hanging="168"/>
      </w:pPr>
      <w:rPr>
        <w:rFonts w:hint="default"/>
      </w:rPr>
    </w:lvl>
    <w:lvl w:ilvl="4" w:tplc="D2BAB612">
      <w:start w:val="1"/>
      <w:numFmt w:val="bullet"/>
      <w:lvlText w:val="•"/>
      <w:lvlJc w:val="left"/>
      <w:pPr>
        <w:ind w:left="3122" w:hanging="168"/>
      </w:pPr>
      <w:rPr>
        <w:rFonts w:hint="default"/>
      </w:rPr>
    </w:lvl>
    <w:lvl w:ilvl="5" w:tplc="40B83ABE">
      <w:start w:val="1"/>
      <w:numFmt w:val="bullet"/>
      <w:lvlText w:val="•"/>
      <w:lvlJc w:val="left"/>
      <w:pPr>
        <w:ind w:left="3877" w:hanging="168"/>
      </w:pPr>
      <w:rPr>
        <w:rFonts w:hint="default"/>
      </w:rPr>
    </w:lvl>
    <w:lvl w:ilvl="6" w:tplc="F6501B08">
      <w:start w:val="1"/>
      <w:numFmt w:val="bullet"/>
      <w:lvlText w:val="•"/>
      <w:lvlJc w:val="left"/>
      <w:pPr>
        <w:ind w:left="4632" w:hanging="168"/>
      </w:pPr>
      <w:rPr>
        <w:rFonts w:hint="default"/>
      </w:rPr>
    </w:lvl>
    <w:lvl w:ilvl="7" w:tplc="7FC2B724">
      <w:start w:val="1"/>
      <w:numFmt w:val="bullet"/>
      <w:lvlText w:val="•"/>
      <w:lvlJc w:val="left"/>
      <w:pPr>
        <w:ind w:left="5387" w:hanging="168"/>
      </w:pPr>
      <w:rPr>
        <w:rFonts w:hint="default"/>
      </w:rPr>
    </w:lvl>
    <w:lvl w:ilvl="8" w:tplc="5914A986">
      <w:start w:val="1"/>
      <w:numFmt w:val="bullet"/>
      <w:lvlText w:val="•"/>
      <w:lvlJc w:val="left"/>
      <w:pPr>
        <w:ind w:left="6143" w:hanging="168"/>
      </w:pPr>
      <w:rPr>
        <w:rFonts w:hint="default"/>
      </w:rPr>
    </w:lvl>
  </w:abstractNum>
  <w:abstractNum w:abstractNumId="5" w15:restartNumberingAfterBreak="0">
    <w:nsid w:val="35734A51"/>
    <w:multiLevelType w:val="hybridMultilevel"/>
    <w:tmpl w:val="A9D27DF8"/>
    <w:lvl w:ilvl="0" w:tplc="108E68E0">
      <w:start w:val="1"/>
      <w:numFmt w:val="bullet"/>
      <w:lvlText w:val="-"/>
      <w:lvlJc w:val="left"/>
      <w:pPr>
        <w:ind w:left="220" w:hanging="361"/>
      </w:pPr>
      <w:rPr>
        <w:rFonts w:ascii="Calibri" w:eastAsia="Calibri" w:hAnsi="Calibri" w:hint="default"/>
        <w:sz w:val="22"/>
        <w:szCs w:val="22"/>
      </w:rPr>
    </w:lvl>
    <w:lvl w:ilvl="1" w:tplc="F022D2D2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2" w:tplc="4156F582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2B0CE2AA">
      <w:start w:val="1"/>
      <w:numFmt w:val="bullet"/>
      <w:lvlText w:val="•"/>
      <w:lvlJc w:val="left"/>
      <w:pPr>
        <w:ind w:left="3401" w:hanging="361"/>
      </w:pPr>
      <w:rPr>
        <w:rFonts w:hint="default"/>
      </w:rPr>
    </w:lvl>
    <w:lvl w:ilvl="4" w:tplc="553AF3F4">
      <w:start w:val="1"/>
      <w:numFmt w:val="bullet"/>
      <w:lvlText w:val="•"/>
      <w:lvlJc w:val="left"/>
      <w:pPr>
        <w:ind w:left="4462" w:hanging="361"/>
      </w:pPr>
      <w:rPr>
        <w:rFonts w:hint="default"/>
      </w:rPr>
    </w:lvl>
    <w:lvl w:ilvl="5" w:tplc="7EB4230E">
      <w:start w:val="1"/>
      <w:numFmt w:val="bullet"/>
      <w:lvlText w:val="•"/>
      <w:lvlJc w:val="left"/>
      <w:pPr>
        <w:ind w:left="5523" w:hanging="361"/>
      </w:pPr>
      <w:rPr>
        <w:rFonts w:hint="default"/>
      </w:rPr>
    </w:lvl>
    <w:lvl w:ilvl="6" w:tplc="56849FDE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7BC83612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  <w:lvl w:ilvl="8" w:tplc="DAE63176">
      <w:start w:val="1"/>
      <w:numFmt w:val="bullet"/>
      <w:lvlText w:val="•"/>
      <w:lvlJc w:val="left"/>
      <w:pPr>
        <w:ind w:left="8705" w:hanging="361"/>
      </w:pPr>
      <w:rPr>
        <w:rFonts w:hint="default"/>
      </w:rPr>
    </w:lvl>
  </w:abstractNum>
  <w:abstractNum w:abstractNumId="6" w15:restartNumberingAfterBreak="0">
    <w:nsid w:val="4E4B4654"/>
    <w:multiLevelType w:val="hybridMultilevel"/>
    <w:tmpl w:val="8EBE91BE"/>
    <w:lvl w:ilvl="0" w:tplc="051421D4">
      <w:start w:val="1"/>
      <w:numFmt w:val="bullet"/>
      <w:lvlText w:val="-"/>
      <w:lvlJc w:val="left"/>
      <w:pPr>
        <w:ind w:left="204" w:hanging="168"/>
      </w:pPr>
      <w:rPr>
        <w:rFonts w:ascii="Calibri" w:eastAsia="Calibri" w:hAnsi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EC9365A"/>
    <w:multiLevelType w:val="hybridMultilevel"/>
    <w:tmpl w:val="99FA89E2"/>
    <w:lvl w:ilvl="0" w:tplc="051421D4">
      <w:start w:val="1"/>
      <w:numFmt w:val="bullet"/>
      <w:lvlText w:val="-"/>
      <w:lvlJc w:val="left"/>
      <w:pPr>
        <w:ind w:left="102" w:hanging="168"/>
      </w:pPr>
      <w:rPr>
        <w:rFonts w:ascii="Calibri" w:eastAsia="Calibri" w:hAnsi="Calibri" w:hint="default"/>
        <w:sz w:val="22"/>
        <w:szCs w:val="22"/>
      </w:rPr>
    </w:lvl>
    <w:lvl w:ilvl="1" w:tplc="35E6396A">
      <w:start w:val="1"/>
      <w:numFmt w:val="bullet"/>
      <w:lvlText w:val="•"/>
      <w:lvlJc w:val="left"/>
      <w:pPr>
        <w:ind w:left="857" w:hanging="168"/>
      </w:pPr>
      <w:rPr>
        <w:rFonts w:hint="default"/>
      </w:rPr>
    </w:lvl>
    <w:lvl w:ilvl="2" w:tplc="FBA22132">
      <w:start w:val="1"/>
      <w:numFmt w:val="bullet"/>
      <w:lvlText w:val="•"/>
      <w:lvlJc w:val="left"/>
      <w:pPr>
        <w:ind w:left="1612" w:hanging="168"/>
      </w:pPr>
      <w:rPr>
        <w:rFonts w:hint="default"/>
      </w:rPr>
    </w:lvl>
    <w:lvl w:ilvl="3" w:tplc="EBB87774">
      <w:start w:val="1"/>
      <w:numFmt w:val="bullet"/>
      <w:lvlText w:val="•"/>
      <w:lvlJc w:val="left"/>
      <w:pPr>
        <w:ind w:left="2367" w:hanging="168"/>
      </w:pPr>
      <w:rPr>
        <w:rFonts w:hint="default"/>
      </w:rPr>
    </w:lvl>
    <w:lvl w:ilvl="4" w:tplc="2D8E238C">
      <w:start w:val="1"/>
      <w:numFmt w:val="bullet"/>
      <w:lvlText w:val="•"/>
      <w:lvlJc w:val="left"/>
      <w:pPr>
        <w:ind w:left="3122" w:hanging="168"/>
      </w:pPr>
      <w:rPr>
        <w:rFonts w:hint="default"/>
      </w:rPr>
    </w:lvl>
    <w:lvl w:ilvl="5" w:tplc="04F69A26">
      <w:start w:val="1"/>
      <w:numFmt w:val="bullet"/>
      <w:lvlText w:val="•"/>
      <w:lvlJc w:val="left"/>
      <w:pPr>
        <w:ind w:left="3877" w:hanging="168"/>
      </w:pPr>
      <w:rPr>
        <w:rFonts w:hint="default"/>
      </w:rPr>
    </w:lvl>
    <w:lvl w:ilvl="6" w:tplc="2A4E4154">
      <w:start w:val="1"/>
      <w:numFmt w:val="bullet"/>
      <w:lvlText w:val="•"/>
      <w:lvlJc w:val="left"/>
      <w:pPr>
        <w:ind w:left="4632" w:hanging="168"/>
      </w:pPr>
      <w:rPr>
        <w:rFonts w:hint="default"/>
      </w:rPr>
    </w:lvl>
    <w:lvl w:ilvl="7" w:tplc="8A38EB1C">
      <w:start w:val="1"/>
      <w:numFmt w:val="bullet"/>
      <w:lvlText w:val="•"/>
      <w:lvlJc w:val="left"/>
      <w:pPr>
        <w:ind w:left="5387" w:hanging="168"/>
      </w:pPr>
      <w:rPr>
        <w:rFonts w:hint="default"/>
      </w:rPr>
    </w:lvl>
    <w:lvl w:ilvl="8" w:tplc="2F949546">
      <w:start w:val="1"/>
      <w:numFmt w:val="bullet"/>
      <w:lvlText w:val="•"/>
      <w:lvlJc w:val="left"/>
      <w:pPr>
        <w:ind w:left="6143" w:hanging="168"/>
      </w:pPr>
      <w:rPr>
        <w:rFonts w:hint="default"/>
      </w:rPr>
    </w:lvl>
  </w:abstractNum>
  <w:abstractNum w:abstractNumId="8" w15:restartNumberingAfterBreak="0">
    <w:nsid w:val="4F595C75"/>
    <w:multiLevelType w:val="hybridMultilevel"/>
    <w:tmpl w:val="8F38FAFE"/>
    <w:lvl w:ilvl="0" w:tplc="9DE872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267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8D9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0F6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ADC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1F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8BD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4D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0D4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0AA3"/>
    <w:multiLevelType w:val="hybridMultilevel"/>
    <w:tmpl w:val="9F10AF82"/>
    <w:lvl w:ilvl="0" w:tplc="BB949ACA">
      <w:start w:val="1"/>
      <w:numFmt w:val="bullet"/>
      <w:lvlText w:val="-"/>
      <w:lvlJc w:val="left"/>
      <w:pPr>
        <w:ind w:left="102" w:hanging="168"/>
      </w:pPr>
      <w:rPr>
        <w:rFonts w:ascii="Calibri" w:eastAsia="Calibri" w:hAnsi="Calibri" w:hint="default"/>
        <w:sz w:val="22"/>
        <w:szCs w:val="22"/>
      </w:rPr>
    </w:lvl>
    <w:lvl w:ilvl="1" w:tplc="B2B45970">
      <w:start w:val="1"/>
      <w:numFmt w:val="bullet"/>
      <w:lvlText w:val="•"/>
      <w:lvlJc w:val="left"/>
      <w:pPr>
        <w:ind w:left="857" w:hanging="168"/>
      </w:pPr>
      <w:rPr>
        <w:rFonts w:hint="default"/>
      </w:rPr>
    </w:lvl>
    <w:lvl w:ilvl="2" w:tplc="86E445A0">
      <w:start w:val="1"/>
      <w:numFmt w:val="bullet"/>
      <w:lvlText w:val="•"/>
      <w:lvlJc w:val="left"/>
      <w:pPr>
        <w:ind w:left="1612" w:hanging="168"/>
      </w:pPr>
      <w:rPr>
        <w:rFonts w:hint="default"/>
      </w:rPr>
    </w:lvl>
    <w:lvl w:ilvl="3" w:tplc="72DC0594">
      <w:start w:val="1"/>
      <w:numFmt w:val="bullet"/>
      <w:lvlText w:val="•"/>
      <w:lvlJc w:val="left"/>
      <w:pPr>
        <w:ind w:left="2367" w:hanging="168"/>
      </w:pPr>
      <w:rPr>
        <w:rFonts w:hint="default"/>
      </w:rPr>
    </w:lvl>
    <w:lvl w:ilvl="4" w:tplc="66BCCF0A">
      <w:start w:val="1"/>
      <w:numFmt w:val="bullet"/>
      <w:lvlText w:val="•"/>
      <w:lvlJc w:val="left"/>
      <w:pPr>
        <w:ind w:left="3122" w:hanging="168"/>
      </w:pPr>
      <w:rPr>
        <w:rFonts w:hint="default"/>
      </w:rPr>
    </w:lvl>
    <w:lvl w:ilvl="5" w:tplc="320E9D52">
      <w:start w:val="1"/>
      <w:numFmt w:val="bullet"/>
      <w:lvlText w:val="•"/>
      <w:lvlJc w:val="left"/>
      <w:pPr>
        <w:ind w:left="3877" w:hanging="168"/>
      </w:pPr>
      <w:rPr>
        <w:rFonts w:hint="default"/>
      </w:rPr>
    </w:lvl>
    <w:lvl w:ilvl="6" w:tplc="E5A0EB2E">
      <w:start w:val="1"/>
      <w:numFmt w:val="bullet"/>
      <w:lvlText w:val="•"/>
      <w:lvlJc w:val="left"/>
      <w:pPr>
        <w:ind w:left="4632" w:hanging="168"/>
      </w:pPr>
      <w:rPr>
        <w:rFonts w:hint="default"/>
      </w:rPr>
    </w:lvl>
    <w:lvl w:ilvl="7" w:tplc="F24252F8">
      <w:start w:val="1"/>
      <w:numFmt w:val="bullet"/>
      <w:lvlText w:val="•"/>
      <w:lvlJc w:val="left"/>
      <w:pPr>
        <w:ind w:left="5387" w:hanging="168"/>
      </w:pPr>
      <w:rPr>
        <w:rFonts w:hint="default"/>
      </w:rPr>
    </w:lvl>
    <w:lvl w:ilvl="8" w:tplc="4A503E96">
      <w:start w:val="1"/>
      <w:numFmt w:val="bullet"/>
      <w:lvlText w:val="•"/>
      <w:lvlJc w:val="left"/>
      <w:pPr>
        <w:ind w:left="6143" w:hanging="168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1"/>
    <w:rsid w:val="000227EB"/>
    <w:rsid w:val="00373BCD"/>
    <w:rsid w:val="003E089C"/>
    <w:rsid w:val="005D75A1"/>
    <w:rsid w:val="00765C24"/>
    <w:rsid w:val="007D1FAB"/>
    <w:rsid w:val="00912364"/>
    <w:rsid w:val="00A16146"/>
    <w:rsid w:val="00B93FD9"/>
    <w:rsid w:val="00D51639"/>
    <w:rsid w:val="00D56053"/>
    <w:rsid w:val="00F7480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A44F8"/>
  <w15:chartTrackingRefBased/>
  <w15:docId w15:val="{EB187074-1ADC-40F2-9804-7BEFDA15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5A1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5D75A1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75A1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D7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D75A1"/>
    <w:pPr>
      <w:ind w:left="270" w:hanging="168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5D75A1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1"/>
    <w:qFormat/>
    <w:rsid w:val="005D75A1"/>
  </w:style>
  <w:style w:type="paragraph" w:customStyle="1" w:styleId="TableParagraph">
    <w:name w:val="Table Paragraph"/>
    <w:basedOn w:val="Normal"/>
    <w:uiPriority w:val="1"/>
    <w:qFormat/>
    <w:rsid w:val="005D75A1"/>
  </w:style>
  <w:style w:type="paragraph" w:styleId="En-tte">
    <w:name w:val="header"/>
    <w:basedOn w:val="Normal"/>
    <w:link w:val="En-tteCar"/>
    <w:uiPriority w:val="99"/>
    <w:unhideWhenUsed/>
    <w:rsid w:val="005D7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5A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D7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5A1"/>
    <w:rPr>
      <w:lang w:val="en-US"/>
    </w:rPr>
  </w:style>
  <w:style w:type="table" w:styleId="Grilledutableau">
    <w:name w:val="Table Grid"/>
    <w:basedOn w:val="TableauNormal"/>
    <w:uiPriority w:val="39"/>
    <w:rsid w:val="005D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EDDC-3C26-4606-B67C-6D005B0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Dubarry</dc:creator>
  <cp:keywords/>
  <dc:description/>
  <cp:lastModifiedBy>Heidi Dubarry</cp:lastModifiedBy>
  <cp:revision>5</cp:revision>
  <cp:lastPrinted>2019-09-27T06:54:00Z</cp:lastPrinted>
  <dcterms:created xsi:type="dcterms:W3CDTF">2019-09-15T07:14:00Z</dcterms:created>
  <dcterms:modified xsi:type="dcterms:W3CDTF">2019-09-29T14:04:00Z</dcterms:modified>
</cp:coreProperties>
</file>