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98" w:rsidRDefault="00C92FC3" w:rsidP="00C92F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Aide pour c</w:t>
      </w:r>
      <w:r w:rsidRPr="00C92FC3">
        <w:rPr>
          <w:b/>
          <w:sz w:val="32"/>
          <w:szCs w:val="32"/>
        </w:rPr>
        <w:t>ommande</w:t>
      </w:r>
      <w:r w:rsidR="00BA544D">
        <w:rPr>
          <w:b/>
          <w:sz w:val="32"/>
          <w:szCs w:val="32"/>
        </w:rPr>
        <w:t>r le</w:t>
      </w:r>
      <w:r w:rsidRPr="00C92FC3">
        <w:rPr>
          <w:b/>
          <w:sz w:val="32"/>
          <w:szCs w:val="32"/>
        </w:rPr>
        <w:t xml:space="preserve"> matériel</w:t>
      </w:r>
    </w:p>
    <w:p w:rsidR="00C92FC3" w:rsidRDefault="00C92FC3" w:rsidP="00C92FC3">
      <w:pPr>
        <w:jc w:val="center"/>
      </w:pPr>
      <w:r w:rsidRPr="00C92FC3">
        <w:t>(</w:t>
      </w:r>
      <w:r w:rsidR="006B142E" w:rsidRPr="00C92FC3">
        <w:t>Fractions</w:t>
      </w:r>
      <w:r w:rsidRPr="00C92FC3">
        <w:t xml:space="preserve"> et décimaux)</w:t>
      </w:r>
    </w:p>
    <w:p w:rsidR="00C92FC3" w:rsidRPr="00C92FC3" w:rsidRDefault="00C92FC3" w:rsidP="00C92FC3">
      <w:pPr>
        <w:jc w:val="center"/>
      </w:pPr>
    </w:p>
    <w:p w:rsidR="00C92FC3" w:rsidRDefault="00C92FC3">
      <w:r>
        <w:t>Selon le budget de votre école, il ne vous sera peut-être pas possible de commander tout cette année. Par conséquent, nous avons listé ci-dessous, ce qui nous semble essentiel.</w:t>
      </w:r>
    </w:p>
    <w:p w:rsidR="00C92FC3" w:rsidRDefault="00C92FC3">
      <w:r>
        <w:t xml:space="preserve">Avant de commander, </w:t>
      </w:r>
      <w:r w:rsidR="001B58A8">
        <w:t>pensez à faire</w:t>
      </w:r>
      <w:r>
        <w:t xml:space="preserve"> un inventaire </w:t>
      </w:r>
      <w:r w:rsidR="00BA544D">
        <w:t xml:space="preserve">précis </w:t>
      </w:r>
      <w:r>
        <w:t xml:space="preserve">du matériel </w:t>
      </w:r>
      <w:r w:rsidR="00BA544D">
        <w:t>à disposition</w:t>
      </w:r>
      <w:r>
        <w:t xml:space="preserve"> dans l’école</w:t>
      </w:r>
      <w:r w:rsidR="001B58A8">
        <w:t> ; chercher au fond des armoires…</w:t>
      </w:r>
      <w:r>
        <w:t xml:space="preserve"> Voir aussi avec les collègues du cycle 2, qui ont certainement des bouliers, des </w:t>
      </w:r>
      <w:proofErr w:type="spellStart"/>
      <w:r>
        <w:t>multibases</w:t>
      </w:r>
      <w:proofErr w:type="spellEnd"/>
      <w:r>
        <w:t xml:space="preserve"> et des abaques</w:t>
      </w:r>
      <w:r w:rsidR="00BA544D">
        <w:t> ;</w:t>
      </w:r>
      <w:r>
        <w:t xml:space="preserve"> matériel coûteux qu’il faudra mutualiser.</w:t>
      </w:r>
    </w:p>
    <w:p w:rsidR="00C92FC3" w:rsidRDefault="001B58A8">
      <w:r>
        <w:t>Enfin, il faut aussi penser à</w:t>
      </w:r>
      <w:r w:rsidR="00BA544D">
        <w:t xml:space="preserve"> proposer des dispositifs variés et adaptés : groupe classe, demi-groupes, ateliers…</w:t>
      </w:r>
      <w:r>
        <w:t>qui permettront de limiter le matériel.</w:t>
      </w:r>
    </w:p>
    <w:p w:rsidR="001B58A8" w:rsidRDefault="001B58A8"/>
    <w:p w:rsidR="001B58A8" w:rsidRDefault="00F22467" w:rsidP="00BA544D">
      <w:r w:rsidRPr="001B58A8">
        <w:rPr>
          <w:b/>
          <w:u w:val="single"/>
        </w:rPr>
        <w:t>Carrés</w:t>
      </w:r>
      <w:r w:rsidR="001B58A8" w:rsidRPr="001B58A8">
        <w:rPr>
          <w:b/>
          <w:u w:val="single"/>
        </w:rPr>
        <w:t xml:space="preserve"> et disques de</w:t>
      </w:r>
      <w:r w:rsidR="0005403A">
        <w:rPr>
          <w:b/>
          <w:u w:val="single"/>
        </w:rPr>
        <w:t>s</w:t>
      </w:r>
      <w:r w:rsidR="001B58A8" w:rsidRPr="001B58A8">
        <w:rPr>
          <w:b/>
          <w:u w:val="single"/>
        </w:rPr>
        <w:t xml:space="preserve"> fractions</w:t>
      </w:r>
      <w:r w:rsidR="00CE5484">
        <w:rPr>
          <w:b/>
          <w:u w:val="single"/>
        </w:rPr>
        <w:t> </w:t>
      </w:r>
      <w:r w:rsidR="00CE5484" w:rsidRPr="00CE5484">
        <w:rPr>
          <w:b/>
        </w:rPr>
        <w:t>:</w:t>
      </w:r>
      <w:r w:rsidRPr="00CE5484">
        <w:rPr>
          <w:b/>
        </w:rPr>
        <w:t xml:space="preserve"> </w:t>
      </w:r>
      <w:r w:rsidRPr="00CE5484">
        <w:t>deux</w:t>
      </w:r>
      <w:r>
        <w:t xml:space="preserve"> lots devraient suffire si vous proposez </w:t>
      </w:r>
      <w:r w:rsidR="00BA544D">
        <w:t>un travail en atelier dirigé ou en autonome.</w:t>
      </w:r>
    </w:p>
    <w:p w:rsidR="006B142E" w:rsidRDefault="006B142E" w:rsidP="00BA544D"/>
    <w:p w:rsidR="00665F11" w:rsidRDefault="00665F11" w:rsidP="00665F11">
      <w:r w:rsidRPr="00665F11">
        <w:rPr>
          <w:highlight w:val="yellow"/>
        </w:rPr>
        <w:t>(Attention plusieurs versions de « carrés de</w:t>
      </w:r>
      <w:r w:rsidR="0005403A">
        <w:rPr>
          <w:highlight w:val="yellow"/>
        </w:rPr>
        <w:t>s</w:t>
      </w:r>
      <w:r w:rsidRPr="00665F11">
        <w:rPr>
          <w:highlight w:val="yellow"/>
        </w:rPr>
        <w:t xml:space="preserve"> fractions » existent. Nous vous conseillons de privilégier ceux sans les fractions écrites dessus</w:t>
      </w:r>
      <w:r w:rsidR="006B142E">
        <w:rPr>
          <w:highlight w:val="yellow"/>
        </w:rPr>
        <w:t>,</w:t>
      </w:r>
      <w:r w:rsidRPr="00665F11">
        <w:rPr>
          <w:highlight w:val="yellow"/>
        </w:rPr>
        <w:t xml:space="preserve"> et opaques.</w:t>
      </w:r>
      <w:r>
        <w:t xml:space="preserve"> </w:t>
      </w:r>
    </w:p>
    <w:p w:rsidR="00665F11" w:rsidRPr="00665F11" w:rsidRDefault="006B142E" w:rsidP="00665F11">
      <w:pPr>
        <w:rPr>
          <w:u w:val="single"/>
        </w:rPr>
      </w:pPr>
      <w:r>
        <w:rPr>
          <w:u w:val="single"/>
        </w:rPr>
        <w:t>P</w:t>
      </w:r>
      <w:r w:rsidR="00665F11" w:rsidRPr="00665F11">
        <w:rPr>
          <w:u w:val="single"/>
        </w:rPr>
        <w:t>lusieurs fournisseurs :</w:t>
      </w:r>
    </w:p>
    <w:p w:rsidR="0005403A" w:rsidRDefault="0005403A" w:rsidP="0005403A"/>
    <w:tbl>
      <w:tblPr>
        <w:tblpPr w:leftFromText="141" w:rightFromText="141" w:vertAnchor="text" w:horzAnchor="margin" w:tblpX="1134" w:tblpY="170"/>
        <w:tblW w:w="8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4953"/>
        <w:gridCol w:w="659"/>
        <w:gridCol w:w="761"/>
        <w:gridCol w:w="560"/>
      </w:tblGrid>
      <w:tr w:rsidR="0005403A" w:rsidRPr="00C92FC3" w:rsidTr="0005403A">
        <w:trPr>
          <w:trHeight w:val="292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OPPA Montessori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5403A" w:rsidRPr="00C92FC3" w:rsidTr="0005403A">
        <w:trPr>
          <w:trHeight w:val="292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3A" w:rsidRPr="00C92FC3" w:rsidRDefault="0005403A" w:rsidP="0005403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r>
              <w:rPr>
                <w:rStyle w:val="editable"/>
              </w:rPr>
              <w:t>JEG68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3A" w:rsidRPr="00C92FC3" w:rsidRDefault="006B142E" w:rsidP="006B1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42E">
              <w:rPr>
                <w:highlight w:val="yellow"/>
              </w:rPr>
              <w:t>Un s</w:t>
            </w:r>
            <w:r w:rsidR="0005403A" w:rsidRPr="006B142E">
              <w:rPr>
                <w:highlight w:val="yellow"/>
              </w:rPr>
              <w:t>et</w:t>
            </w:r>
            <w:r w:rsidR="0005403A">
              <w:t xml:space="preserve"> individuel fractions du carré</w:t>
            </w:r>
            <w:r w:rsidR="0005403A">
              <w:rPr>
                <w:noProof/>
                <w:lang w:eastAsia="fr-FR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</w:tr>
      <w:tr w:rsidR="0005403A" w:rsidRPr="00C92FC3" w:rsidTr="0005403A">
        <w:trPr>
          <w:trHeight w:val="292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03A" w:rsidRPr="00C92FC3" w:rsidRDefault="0005403A" w:rsidP="00054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03A" w:rsidRPr="00C92FC3" w:rsidRDefault="0005403A" w:rsidP="0005403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05403A" w:rsidRDefault="0005403A" w:rsidP="0005403A">
      <w:r>
        <w:rPr>
          <w:noProof/>
          <w:lang w:eastAsia="fr-FR"/>
        </w:rPr>
        <w:drawing>
          <wp:inline distT="0" distB="0" distL="0" distR="0" wp14:anchorId="46C65FA6" wp14:editId="435034AD">
            <wp:extent cx="581025" cy="792012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845" cy="81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03A" w:rsidRDefault="0005403A" w:rsidP="0005403A"/>
    <w:tbl>
      <w:tblPr>
        <w:tblpPr w:leftFromText="141" w:rightFromText="141" w:vertAnchor="text" w:horzAnchor="page" w:tblpX="2761" w:tblpY="400"/>
        <w:tblW w:w="7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614"/>
        <w:gridCol w:w="659"/>
        <w:gridCol w:w="761"/>
        <w:gridCol w:w="560"/>
      </w:tblGrid>
      <w:tr w:rsidR="0005403A" w:rsidRPr="00C92FC3" w:rsidTr="0005403A">
        <w:trPr>
          <w:trHeight w:val="29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Boutique Montessori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5403A" w:rsidRPr="00C92FC3" w:rsidTr="0005403A">
        <w:trPr>
          <w:trHeight w:val="29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3A" w:rsidRPr="00C92FC3" w:rsidRDefault="0005403A" w:rsidP="0005403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r>
              <w:rPr>
                <w:rStyle w:val="editable"/>
              </w:rPr>
              <w:t>1098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3A" w:rsidRDefault="006B142E" w:rsidP="00054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42E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fr-FR"/>
              </w:rPr>
              <w:t>Un seul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c</w:t>
            </w:r>
            <w:r w:rsidR="000540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arré des fractions</w:t>
            </w:r>
          </w:p>
          <w:p w:rsidR="006B142E" w:rsidRDefault="006B142E" w:rsidP="000540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  <w:p w:rsidR="006B142E" w:rsidRDefault="006B142E" w:rsidP="006B142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  <w:lang w:eastAsia="fr-FR"/>
              </w:rPr>
              <w:t>Désavantage</w:t>
            </w:r>
            <w:r w:rsidR="0005403A" w:rsidRPr="006B14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  <w:lang w:eastAsia="fr-FR"/>
              </w:rPr>
              <w:t xml:space="preserve"> : un seul carré des </w:t>
            </w:r>
          </w:p>
          <w:p w:rsidR="0005403A" w:rsidRPr="00C92FC3" w:rsidRDefault="006B142E" w:rsidP="006B1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  <w:lang w:eastAsia="fr-FR"/>
              </w:rPr>
              <w:t xml:space="preserve">Avantage : </w:t>
            </w:r>
            <w:r w:rsidR="0005403A" w:rsidRPr="006B14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  <w:lang w:eastAsia="fr-FR"/>
              </w:rPr>
              <w:t xml:space="preserve">celui-ci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  <w:lang w:eastAsia="fr-FR"/>
              </w:rPr>
              <w:t>est composé d’</w:t>
            </w:r>
            <w:r w:rsidR="0005403A" w:rsidRPr="006B14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  <w:lang w:eastAsia="fr-FR"/>
              </w:rPr>
              <w:t>un</w:t>
            </w:r>
            <w:r w:rsidR="0005403A" w:rsidRPr="006B142E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fr-FR"/>
              </w:rPr>
              <w:t xml:space="preserve"> </w:t>
            </w:r>
            <w:r w:rsidR="0005403A" w:rsidRPr="006B14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  <w:lang w:eastAsia="fr-FR"/>
              </w:rPr>
              <w:t>parallélogramme que l’on peut former aussi avec deux petits triangles.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13,68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03A" w:rsidRPr="00C92FC3" w:rsidRDefault="0005403A" w:rsidP="0005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13,68</w:t>
            </w:r>
          </w:p>
        </w:tc>
      </w:tr>
    </w:tbl>
    <w:p w:rsidR="0005403A" w:rsidRDefault="0005403A" w:rsidP="0005403A">
      <w:r>
        <w:rPr>
          <w:noProof/>
          <w:lang w:eastAsia="fr-FR"/>
        </w:rPr>
        <w:drawing>
          <wp:inline distT="0" distB="0" distL="0" distR="0" wp14:anchorId="08C67A9B" wp14:editId="4342938B">
            <wp:extent cx="885868" cy="7239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3588" cy="73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05403A" w:rsidRDefault="0005403A" w:rsidP="00665F11"/>
    <w:p w:rsidR="0005403A" w:rsidRDefault="0005403A" w:rsidP="00665F11"/>
    <w:p w:rsidR="006B142E" w:rsidRDefault="006B142E" w:rsidP="00BA544D"/>
    <w:tbl>
      <w:tblPr>
        <w:tblpPr w:leftFromText="141" w:rightFromText="141" w:vertAnchor="text" w:horzAnchor="margin" w:tblpX="1844" w:tblpY="170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614"/>
        <w:gridCol w:w="659"/>
        <w:gridCol w:w="761"/>
        <w:gridCol w:w="560"/>
      </w:tblGrid>
      <w:tr w:rsidR="00C92FC3" w:rsidRPr="00C92FC3" w:rsidTr="006B142E">
        <w:trPr>
          <w:trHeight w:val="29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wesco</w:t>
            </w:r>
            <w:proofErr w:type="spellEnd"/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C92FC3" w:rsidRPr="00C92FC3" w:rsidRDefault="00C92FC3" w:rsidP="006B1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92FC3" w:rsidRPr="00C92FC3" w:rsidTr="006B142E">
        <w:trPr>
          <w:trHeight w:val="29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3" w:rsidRPr="00C92FC3" w:rsidRDefault="00C92FC3" w:rsidP="006B14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r w:rsidRPr="00C92FC3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fr-FR"/>
              </w:rPr>
              <w:t>140.138.182020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3" w:rsidRPr="00C92FC3" w:rsidRDefault="00C92FC3" w:rsidP="006B1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maxi lot carrés et disques de fractions </w:t>
            </w:r>
            <w:r w:rsidRPr="006B142E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fr-FR"/>
              </w:rPr>
              <w:t>transparents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15,7</w:t>
            </w:r>
          </w:p>
        </w:tc>
      </w:tr>
      <w:tr w:rsidR="00C92FC3" w:rsidRPr="00C92FC3" w:rsidTr="006B142E">
        <w:trPr>
          <w:trHeight w:val="29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3" w:rsidRPr="00C92FC3" w:rsidRDefault="00C92FC3" w:rsidP="006B1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142.138.183020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3" w:rsidRPr="00C92FC3" w:rsidRDefault="00C92FC3" w:rsidP="006B142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fr-FR"/>
              </w:rPr>
            </w:pPr>
            <w:r w:rsidRPr="00C92FC3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fr-FR"/>
              </w:rPr>
              <w:t xml:space="preserve">carrés et disques de fractions </w:t>
            </w:r>
            <w:r w:rsidRPr="006B142E">
              <w:rPr>
                <w:rFonts w:ascii="Calibri" w:eastAsia="Times New Roman" w:hAnsi="Calibri" w:cs="Times New Roman"/>
                <w:color w:val="0000FF"/>
                <w:sz w:val="18"/>
                <w:szCs w:val="18"/>
                <w:highlight w:val="yellow"/>
                <w:u w:val="single"/>
                <w:lang w:eastAsia="fr-FR"/>
              </w:rPr>
              <w:t>transparents</w:t>
            </w:r>
            <w:r w:rsidRPr="00C92FC3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fr-FR"/>
              </w:rPr>
              <w:t xml:space="preserve"> écriture fractionnaires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2FC3" w:rsidRPr="00C92FC3" w:rsidRDefault="00C92FC3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92F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20,8</w:t>
            </w:r>
          </w:p>
        </w:tc>
      </w:tr>
      <w:tr w:rsidR="006B142E" w:rsidRPr="00C92FC3" w:rsidTr="00EA616F">
        <w:trPr>
          <w:trHeight w:val="292"/>
        </w:trPr>
        <w:tc>
          <w:tcPr>
            <w:tcW w:w="7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42E" w:rsidRPr="006B142E" w:rsidRDefault="006B142E" w:rsidP="006B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142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partir d'un disque ou d'un carré, et des pièces qui le composent, travaillez les équivalences ou composez, décomposez le disque ou le carré de valeur 1 en commutant ou en additionnant les fractions. Les pièces permettent de travailler de 1 à 1/12 (1, 1/2, 1/3, 1/4, 1/5, 1/6, 1/8, 1/10, 1/12).</w:t>
            </w:r>
          </w:p>
          <w:p w:rsidR="006B142E" w:rsidRPr="006B142E" w:rsidRDefault="006B142E" w:rsidP="006B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 w:rsidRPr="006B14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Désavantage : les couleurs se superposent avec la transparence des pièces.</w:t>
            </w:r>
          </w:p>
          <w:p w:rsidR="006B142E" w:rsidRPr="006B142E" w:rsidRDefault="006B142E" w:rsidP="006B1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B14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  <w:t>Avantage : s'utilise sur rétroprojecteur pour des activités en groupes.</w:t>
            </w:r>
          </w:p>
          <w:p w:rsidR="006B142E" w:rsidRPr="00C92FC3" w:rsidRDefault="006B142E" w:rsidP="006B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C92FC3" w:rsidRDefault="006B142E">
      <w:r>
        <w:rPr>
          <w:noProof/>
          <w:lang w:eastAsia="fr-FR"/>
        </w:rPr>
        <w:drawing>
          <wp:inline distT="0" distB="0" distL="0" distR="0" wp14:anchorId="4CEFF0BE" wp14:editId="6671B7BF">
            <wp:extent cx="925383" cy="733425"/>
            <wp:effectExtent l="0" t="0" r="825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4777" cy="74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FC3" w:rsidRDefault="00C92FC3"/>
    <w:p w:rsidR="00C92FC3" w:rsidRDefault="00C92FC3"/>
    <w:p w:rsidR="00BA544D" w:rsidRDefault="00BA544D">
      <w:pPr>
        <w:rPr>
          <w:b/>
          <w:u w:val="single"/>
        </w:rPr>
      </w:pPr>
    </w:p>
    <w:p w:rsidR="006B142E" w:rsidRDefault="006B142E">
      <w:pPr>
        <w:rPr>
          <w:b/>
          <w:u w:val="single"/>
        </w:rPr>
      </w:pPr>
    </w:p>
    <w:p w:rsidR="006B142E" w:rsidRDefault="006B142E">
      <w:pPr>
        <w:rPr>
          <w:b/>
          <w:u w:val="single"/>
        </w:rPr>
      </w:pPr>
    </w:p>
    <w:p w:rsidR="00F22467" w:rsidRDefault="00350359">
      <w:r>
        <w:rPr>
          <w:noProof/>
          <w:lang w:eastAsia="fr-FR"/>
        </w:rPr>
        <w:lastRenderedPageBreak/>
        <w:drawing>
          <wp:inline distT="0" distB="0" distL="0" distR="0" wp14:anchorId="16A9FF1E" wp14:editId="62E2B8BF">
            <wp:extent cx="891948" cy="657225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5286" cy="66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</w:t>
      </w:r>
      <w:r w:rsidR="00F22467" w:rsidRPr="00F22467">
        <w:rPr>
          <w:b/>
          <w:u w:val="single"/>
        </w:rPr>
        <w:t>Abaques</w:t>
      </w:r>
      <w:r w:rsidR="00CE5484">
        <w:rPr>
          <w:b/>
          <w:u w:val="single"/>
        </w:rPr>
        <w:t xml:space="preserve"> connectables </w:t>
      </w:r>
      <w:r w:rsidR="00CE5484" w:rsidRPr="00CE5484">
        <w:rPr>
          <w:b/>
        </w:rPr>
        <w:t xml:space="preserve">: </w:t>
      </w:r>
      <w:r w:rsidR="00F22467" w:rsidRPr="00CE5484">
        <w:t xml:space="preserve">au </w:t>
      </w:r>
      <w:r w:rsidR="00F22467">
        <w:t xml:space="preserve">minimum il faut qu’il </w:t>
      </w:r>
      <w:r w:rsidR="00BA544D">
        <w:t xml:space="preserve">y </w:t>
      </w:r>
      <w:r w:rsidR="00F22467">
        <w:t>ait 6 tiges et donc deux socles. Proposez de travailler en binôme.</w:t>
      </w:r>
      <w:r w:rsidR="00BA544D">
        <w:t xml:space="preserve"> </w:t>
      </w:r>
      <w:r w:rsidR="00F22467">
        <w:t>Cela représente 3 boîtes (20 socles dans chaque boî</w:t>
      </w:r>
      <w:r w:rsidR="00BA544D">
        <w:t>te) pour un groupe classe de 30 élèves. Sinon,</w:t>
      </w:r>
      <w:r w:rsidR="00F22467">
        <w:t xml:space="preserve"> 2 boîte</w:t>
      </w:r>
      <w:r w:rsidR="00BA544D">
        <w:t>s</w:t>
      </w:r>
      <w:r w:rsidR="00F22467">
        <w:t xml:space="preserve"> peuvent suffire si vous travaillez en demi-groupe.</w:t>
      </w:r>
    </w:p>
    <w:p w:rsidR="00CE5484" w:rsidRDefault="00CE5484">
      <w:r w:rsidRPr="00CE5484">
        <w:rPr>
          <w:b/>
          <w:u w:val="single"/>
        </w:rPr>
        <w:t>Abaques type boulier</w:t>
      </w:r>
      <w:r>
        <w:t> : un grand pour l’enseignant (</w:t>
      </w:r>
      <w:proofErr w:type="spellStart"/>
      <w:r>
        <w:t>Asco</w:t>
      </w:r>
      <w:proofErr w:type="spellEnd"/>
      <w:r>
        <w:t xml:space="preserve"> n’en propose pas !) et si possible 1 pour deux élèves.</w:t>
      </w:r>
    </w:p>
    <w:tbl>
      <w:tblPr>
        <w:tblW w:w="10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964"/>
        <w:gridCol w:w="260"/>
        <w:gridCol w:w="680"/>
        <w:gridCol w:w="755"/>
      </w:tblGrid>
      <w:tr w:rsidR="00F22467" w:rsidRPr="00F22467" w:rsidTr="00F22467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Celda</w:t>
            </w:r>
            <w:proofErr w:type="spellEnd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</w:t>
            </w:r>
            <w:proofErr w:type="spellStart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asco</w:t>
            </w:r>
            <w:proofErr w:type="spellEnd"/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2467" w:rsidRPr="00F22467" w:rsidTr="00F2246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18"/>
                <w:szCs w:val="18"/>
                <w:lang w:eastAsia="fr-FR"/>
              </w:rPr>
            </w:pPr>
            <w:r w:rsidRPr="00F22467">
              <w:rPr>
                <w:rFonts w:ascii="Arial" w:eastAsia="Times New Roman" w:hAnsi="Arial" w:cs="Arial"/>
                <w:color w:val="2F2F2F"/>
                <w:sz w:val="18"/>
                <w:szCs w:val="18"/>
                <w:lang w:eastAsia="fr-FR"/>
              </w:rPr>
              <w:t>18963.55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abaques connectables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467" w:rsidRPr="00F22467" w:rsidRDefault="00F22467" w:rsidP="00F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38,8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38,8</w:t>
            </w:r>
          </w:p>
        </w:tc>
      </w:tr>
      <w:tr w:rsidR="00F22467" w:rsidRPr="00F22467" w:rsidTr="00F22467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18"/>
                <w:szCs w:val="18"/>
                <w:lang w:eastAsia="fr-FR"/>
              </w:rPr>
            </w:pPr>
            <w:r w:rsidRPr="00F22467">
              <w:rPr>
                <w:rFonts w:ascii="Arial" w:eastAsia="Times New Roman" w:hAnsi="Arial" w:cs="Arial"/>
                <w:color w:val="2F2F2F"/>
                <w:sz w:val="18"/>
                <w:szCs w:val="18"/>
                <w:lang w:eastAsia="fr-FR"/>
              </w:rPr>
              <w:t>04442.55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abaques type boulier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467" w:rsidRPr="00F22467" w:rsidRDefault="00F22467" w:rsidP="00F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9,5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F224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9,5</w:t>
            </w:r>
          </w:p>
        </w:tc>
      </w:tr>
    </w:tbl>
    <w:p w:rsidR="00F22467" w:rsidRDefault="00F22467"/>
    <w:p w:rsidR="00BA544D" w:rsidRDefault="00BA544D">
      <w:pPr>
        <w:rPr>
          <w:b/>
          <w:u w:val="single"/>
        </w:rPr>
      </w:pPr>
    </w:p>
    <w:p w:rsidR="00987D8C" w:rsidRDefault="00350359">
      <w:r>
        <w:rPr>
          <w:noProof/>
          <w:lang w:eastAsia="fr-FR"/>
        </w:rPr>
        <w:drawing>
          <wp:inline distT="0" distB="0" distL="0" distR="0" wp14:anchorId="2018EFEC" wp14:editId="5170FD41">
            <wp:extent cx="771525" cy="53633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993" cy="54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</w:t>
      </w:r>
      <w:r w:rsidR="00CE5484" w:rsidRPr="00CE5484">
        <w:rPr>
          <w:b/>
          <w:u w:val="single"/>
        </w:rPr>
        <w:t>Blocs géométriques</w:t>
      </w:r>
      <w:r w:rsidR="00CE5484">
        <w:t> : un lot si vous proposez un travail en atelier</w:t>
      </w:r>
      <w:r w:rsidR="00987D8C">
        <w:t>.</w:t>
      </w:r>
    </w:p>
    <w:p w:rsidR="00CE5484" w:rsidRDefault="00CE5484">
      <w:r w:rsidRPr="00987D8C">
        <w:rPr>
          <w:b/>
          <w:u w:val="single"/>
        </w:rPr>
        <w:t>5 mini balances élèves</w:t>
      </w:r>
      <w:r>
        <w:t> : un lot si vous proposez un travail en atelier</w:t>
      </w:r>
    </w:p>
    <w:tbl>
      <w:tblPr>
        <w:tblW w:w="10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964"/>
        <w:gridCol w:w="260"/>
        <w:gridCol w:w="680"/>
        <w:gridCol w:w="755"/>
      </w:tblGrid>
      <w:tr w:rsidR="00F22467" w:rsidRPr="00F22467" w:rsidTr="008E16DB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Celda</w:t>
            </w:r>
            <w:proofErr w:type="spellEnd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</w:t>
            </w:r>
            <w:proofErr w:type="spellStart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asco</w:t>
            </w:r>
            <w:proofErr w:type="spellEnd"/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2467" w:rsidRPr="00F22467" w:rsidTr="008E16D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07692.55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250 blocs géométriques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467" w:rsidRPr="00F22467" w:rsidRDefault="00F22467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14,05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14,05</w:t>
            </w:r>
          </w:p>
        </w:tc>
      </w:tr>
      <w:tr w:rsidR="00F22467" w:rsidRPr="00F22467" w:rsidTr="008E16D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467" w:rsidRPr="00F22467" w:rsidRDefault="00F22467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02917.55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467" w:rsidRPr="00F22467" w:rsidRDefault="00F22467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5 mini balances élèves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467" w:rsidRPr="00F22467" w:rsidRDefault="00F22467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21,55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467" w:rsidRPr="00F22467" w:rsidRDefault="00F22467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21,55</w:t>
            </w:r>
          </w:p>
        </w:tc>
      </w:tr>
    </w:tbl>
    <w:p w:rsidR="00F22467" w:rsidRDefault="00F22467"/>
    <w:p w:rsidR="00BA544D" w:rsidRDefault="00BA544D">
      <w:pPr>
        <w:rPr>
          <w:b/>
          <w:u w:val="single"/>
        </w:rPr>
      </w:pPr>
    </w:p>
    <w:p w:rsidR="00CE5484" w:rsidRDefault="00350359">
      <w:r>
        <w:rPr>
          <w:noProof/>
          <w:lang w:eastAsia="fr-FR"/>
        </w:rPr>
        <w:drawing>
          <wp:inline distT="0" distB="0" distL="0" distR="0" wp14:anchorId="08A250C6" wp14:editId="5D2396C6">
            <wp:extent cx="777341" cy="552450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5165" cy="5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</w:t>
      </w:r>
      <w:r w:rsidR="00987D8C" w:rsidRPr="00987D8C">
        <w:rPr>
          <w:b/>
          <w:u w:val="single"/>
        </w:rPr>
        <w:t>Cubes base 10 encastrables</w:t>
      </w:r>
      <w:r w:rsidR="00987D8C">
        <w:t> : 7 à 8 cubes pour un travail en binôme et en demi-groupe. Pour les élèves qui ont compris le principe, vous pouvez ensuite leur proposer de travailler à partir de représentation</w:t>
      </w:r>
      <w:r w:rsidR="00BA544D">
        <w:t>s</w:t>
      </w:r>
      <w:r w:rsidR="00987D8C">
        <w:t xml:space="preserve"> (photocopies)</w:t>
      </w:r>
    </w:p>
    <w:p w:rsidR="00CE5484" w:rsidRDefault="00350359">
      <w:r>
        <w:rPr>
          <w:noProof/>
          <w:lang w:eastAsia="fr-FR"/>
        </w:rPr>
        <w:drawing>
          <wp:inline distT="0" distB="0" distL="0" distR="0" wp14:anchorId="0BD65EE8" wp14:editId="486BBC90">
            <wp:extent cx="894292" cy="666750"/>
            <wp:effectExtent l="0" t="0" r="127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3854" cy="67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</w:t>
      </w:r>
      <w:proofErr w:type="spellStart"/>
      <w:r w:rsidR="00987D8C" w:rsidRPr="00987D8C">
        <w:rPr>
          <w:b/>
          <w:u w:val="single"/>
        </w:rPr>
        <w:t>Géoplans</w:t>
      </w:r>
      <w:proofErr w:type="spellEnd"/>
      <w:r w:rsidR="00987D8C">
        <w:t> </w:t>
      </w:r>
      <w:bookmarkStart w:id="0" w:name="_GoBack"/>
      <w:bookmarkEnd w:id="0"/>
      <w:r w:rsidR="00987D8C">
        <w:t>: 1 pour deux élèves soit environ 3 lots de 6</w:t>
      </w:r>
    </w:p>
    <w:tbl>
      <w:tblPr>
        <w:tblW w:w="10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964"/>
        <w:gridCol w:w="260"/>
        <w:gridCol w:w="680"/>
        <w:gridCol w:w="755"/>
      </w:tblGrid>
      <w:tr w:rsidR="00CE5484" w:rsidRPr="00F22467" w:rsidTr="008E16DB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Celda</w:t>
            </w:r>
            <w:proofErr w:type="spellEnd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</w:t>
            </w:r>
            <w:proofErr w:type="spellStart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asco</w:t>
            </w:r>
            <w:proofErr w:type="spellEnd"/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E5484" w:rsidRPr="00F22467" w:rsidTr="008E16D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0655.55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Cubes base 10 encastrables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84" w:rsidRPr="00F22467" w:rsidRDefault="00CE5484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12,3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12,3</w:t>
            </w:r>
          </w:p>
        </w:tc>
      </w:tr>
      <w:tr w:rsidR="00CE5484" w:rsidRPr="00F22467" w:rsidTr="008E16D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47320.55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6 </w:t>
            </w:r>
            <w:proofErr w:type="spellStart"/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géoplans</w:t>
            </w:r>
            <w:proofErr w:type="spellEnd"/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doubles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84" w:rsidRPr="00F22467" w:rsidRDefault="00CE5484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484" w:rsidRPr="00F22467" w:rsidRDefault="00CE5484" w:rsidP="008E1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16,35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484" w:rsidRPr="00F22467" w:rsidRDefault="00CE5484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16,35</w:t>
            </w:r>
          </w:p>
        </w:tc>
      </w:tr>
      <w:tr w:rsidR="00CE5484" w:rsidRPr="00F22467" w:rsidTr="00987D8C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84" w:rsidRPr="00F22467" w:rsidRDefault="00CE5484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484" w:rsidRPr="00F22467" w:rsidRDefault="00CE5484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84" w:rsidRPr="00F22467" w:rsidRDefault="00CE5484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484" w:rsidRPr="00F22467" w:rsidRDefault="00CE5484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987D8C" w:rsidRDefault="00987D8C"/>
    <w:p w:rsidR="00987D8C" w:rsidRDefault="00987D8C">
      <w:r>
        <w:t xml:space="preserve">Pour tout ce qui concerne les </w:t>
      </w:r>
      <w:r w:rsidRPr="00987D8C">
        <w:rPr>
          <w:b/>
          <w:u w:val="single"/>
        </w:rPr>
        <w:t>dominos</w:t>
      </w:r>
      <w:r>
        <w:rPr>
          <w:b/>
          <w:u w:val="single"/>
        </w:rPr>
        <w:t xml:space="preserve">, </w:t>
      </w:r>
      <w:r w:rsidRPr="00987D8C">
        <w:rPr>
          <w:b/>
          <w:u w:val="single"/>
        </w:rPr>
        <w:t>lotos</w:t>
      </w:r>
      <w:r>
        <w:rPr>
          <w:b/>
          <w:u w:val="single"/>
        </w:rPr>
        <w:t xml:space="preserve"> et cartes </w:t>
      </w:r>
      <w:proofErr w:type="gramStart"/>
      <w:r>
        <w:rPr>
          <w:b/>
          <w:u w:val="single"/>
        </w:rPr>
        <w:t xml:space="preserve">d’équivalence </w:t>
      </w:r>
      <w:r>
        <w:t>,</w:t>
      </w:r>
      <w:proofErr w:type="gramEnd"/>
      <w:r>
        <w:t xml:space="preserve"> vous pouvez aussi dans un premier temps, en imprimer/plastifier. Beaucoup de sites en proposent. Les élèves peuvent aussi en fabriquer…</w:t>
      </w:r>
    </w:p>
    <w:tbl>
      <w:tblPr>
        <w:tblW w:w="10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964"/>
        <w:gridCol w:w="260"/>
        <w:gridCol w:w="680"/>
        <w:gridCol w:w="755"/>
      </w:tblGrid>
      <w:tr w:rsidR="00987D8C" w:rsidRPr="00F22467" w:rsidTr="008E16DB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Celda</w:t>
            </w:r>
            <w:proofErr w:type="spellEnd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</w:t>
            </w:r>
            <w:proofErr w:type="spellStart"/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asco</w:t>
            </w:r>
            <w:proofErr w:type="spellEnd"/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987D8C" w:rsidRPr="00F22467" w:rsidTr="008E16D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18"/>
                <w:szCs w:val="18"/>
                <w:lang w:eastAsia="fr-FR"/>
              </w:rPr>
            </w:pPr>
            <w:r w:rsidRPr="00F22467">
              <w:rPr>
                <w:rFonts w:ascii="Arial" w:eastAsia="Times New Roman" w:hAnsi="Arial" w:cs="Arial"/>
                <w:color w:val="2F2F2F"/>
                <w:sz w:val="18"/>
                <w:szCs w:val="18"/>
                <w:lang w:eastAsia="fr-FR"/>
              </w:rPr>
              <w:t>11022.55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Loto quelle fraction 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D8C" w:rsidRPr="00F22467" w:rsidRDefault="00987D8C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14,7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14,7</w:t>
            </w:r>
          </w:p>
        </w:tc>
      </w:tr>
      <w:tr w:rsidR="00987D8C" w:rsidRPr="00F22467" w:rsidTr="008E16D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02103.55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cartes d'équivalence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fractions, nombres décimaux et pourcentages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D8C" w:rsidRPr="00F22467" w:rsidRDefault="00987D8C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17,15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17,15</w:t>
            </w:r>
          </w:p>
        </w:tc>
      </w:tr>
      <w:tr w:rsidR="00987D8C" w:rsidRPr="00F22467" w:rsidTr="008E16D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03903.55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loto des fractions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D8C" w:rsidRPr="00F22467" w:rsidRDefault="00987D8C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22,95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22,95</w:t>
            </w:r>
          </w:p>
        </w:tc>
      </w:tr>
      <w:tr w:rsidR="00987D8C" w:rsidRPr="00F22467" w:rsidTr="008E16D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02112.55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Dominos égalités des fractions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D8C" w:rsidRPr="00F22467" w:rsidRDefault="00987D8C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12,25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12,25</w:t>
            </w:r>
          </w:p>
        </w:tc>
      </w:tr>
      <w:tr w:rsidR="00987D8C" w:rsidRPr="00F22467" w:rsidTr="008E16DB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02159.55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dominos fraction et nombre décimal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D8C" w:rsidRPr="00F22467" w:rsidRDefault="00987D8C" w:rsidP="008E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color w:val="000000"/>
                <w:lang w:eastAsia="fr-FR"/>
              </w:rPr>
              <w:t>12,25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D8C" w:rsidRPr="00F22467" w:rsidRDefault="00987D8C" w:rsidP="008E16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246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12,25</w:t>
            </w:r>
          </w:p>
        </w:tc>
      </w:tr>
    </w:tbl>
    <w:p w:rsidR="00987D8C" w:rsidRDefault="00987D8C"/>
    <w:p w:rsidR="00BA544D" w:rsidRDefault="00BA544D"/>
    <w:sectPr w:rsidR="00BA544D" w:rsidSect="00BA544D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0534"/>
    <w:multiLevelType w:val="hybridMultilevel"/>
    <w:tmpl w:val="CC300794"/>
    <w:lvl w:ilvl="0" w:tplc="5D3C4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C3"/>
    <w:rsid w:val="0005403A"/>
    <w:rsid w:val="00190098"/>
    <w:rsid w:val="001B58A8"/>
    <w:rsid w:val="00350359"/>
    <w:rsid w:val="00665F11"/>
    <w:rsid w:val="006B142E"/>
    <w:rsid w:val="00714F27"/>
    <w:rsid w:val="00716953"/>
    <w:rsid w:val="008925EA"/>
    <w:rsid w:val="00987D8C"/>
    <w:rsid w:val="00BA544D"/>
    <w:rsid w:val="00C92FC3"/>
    <w:rsid w:val="00CE5484"/>
    <w:rsid w:val="00F2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E5DE"/>
  <w15:chartTrackingRefBased/>
  <w15:docId w15:val="{5D478E68-830B-48B1-8F62-286EA51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8A8"/>
    <w:pPr>
      <w:ind w:left="720"/>
      <w:contextualSpacing/>
    </w:pPr>
  </w:style>
  <w:style w:type="character" w:customStyle="1" w:styleId="editable">
    <w:name w:val="editable"/>
    <w:basedOn w:val="Policepardfaut"/>
    <w:rsid w:val="0005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DSI-31</dc:creator>
  <cp:keywords/>
  <dc:description/>
  <cp:lastModifiedBy>DSI-31</cp:lastModifiedBy>
  <cp:revision>6</cp:revision>
  <dcterms:created xsi:type="dcterms:W3CDTF">2018-03-08T13:52:00Z</dcterms:created>
  <dcterms:modified xsi:type="dcterms:W3CDTF">2018-03-08T14:44:00Z</dcterms:modified>
</cp:coreProperties>
</file>